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674C2" w14:textId="07892E20" w:rsidR="00574EAC" w:rsidRDefault="00574EAC" w:rsidP="00574EAC">
      <w:pPr>
        <w:pStyle w:val="CRCoverPage"/>
        <w:tabs>
          <w:tab w:val="right" w:pos="9639"/>
        </w:tabs>
        <w:spacing w:after="0"/>
        <w:rPr>
          <w:b/>
          <w:i/>
          <w:noProof/>
          <w:sz w:val="28"/>
        </w:rPr>
      </w:pPr>
      <w:r>
        <w:rPr>
          <w:b/>
          <w:noProof/>
          <w:sz w:val="24"/>
        </w:rPr>
        <w:t>3GPP TSG-</w:t>
      </w:r>
      <w:r>
        <w:rPr>
          <w:rFonts w:hint="eastAsia"/>
          <w:b/>
          <w:noProof/>
          <w:sz w:val="24"/>
          <w:lang w:eastAsia="zh-CN"/>
        </w:rPr>
        <w:t>SA</w:t>
      </w:r>
      <w:r>
        <w:rPr>
          <w:b/>
          <w:noProof/>
          <w:sz w:val="24"/>
        </w:rPr>
        <w:t>2 Meeting #155</w:t>
      </w:r>
      <w:r>
        <w:rPr>
          <w:b/>
          <w:i/>
          <w:noProof/>
          <w:sz w:val="28"/>
        </w:rPr>
        <w:tab/>
      </w:r>
      <w:r w:rsidRPr="004A721C">
        <w:rPr>
          <w:b/>
          <w:i/>
          <w:noProof/>
          <w:sz w:val="28"/>
        </w:rPr>
        <w:t>S2-2302</w:t>
      </w:r>
      <w:r>
        <w:rPr>
          <w:b/>
          <w:i/>
          <w:noProof/>
          <w:sz w:val="28"/>
        </w:rPr>
        <w:t>81</w:t>
      </w:r>
      <w:r>
        <w:rPr>
          <w:b/>
          <w:i/>
          <w:noProof/>
          <w:sz w:val="28"/>
        </w:rPr>
        <w:t>3</w:t>
      </w:r>
      <w:bookmarkStart w:id="0" w:name="_GoBack"/>
      <w:bookmarkEnd w:id="0"/>
    </w:p>
    <w:p w14:paraId="64B07479" w14:textId="335D7789" w:rsidR="001E41F3" w:rsidRDefault="00574EAC" w:rsidP="00574EAC">
      <w:pPr>
        <w:pStyle w:val="CRCoverPage"/>
        <w:tabs>
          <w:tab w:val="right" w:pos="9639"/>
        </w:tabs>
        <w:outlineLvl w:val="0"/>
        <w:rPr>
          <w:b/>
          <w:noProof/>
          <w:sz w:val="24"/>
        </w:rPr>
      </w:pPr>
      <w:r>
        <w:rPr>
          <w:b/>
          <w:noProof/>
          <w:sz w:val="24"/>
        </w:rPr>
        <w:t>Athens, Greece, 20</w:t>
      </w:r>
      <w:r w:rsidRPr="00E44F0E">
        <w:rPr>
          <w:b/>
          <w:noProof/>
          <w:sz w:val="24"/>
          <w:vertAlign w:val="superscript"/>
        </w:rPr>
        <w:t>th</w:t>
      </w:r>
      <w:r>
        <w:rPr>
          <w:b/>
          <w:noProof/>
          <w:sz w:val="24"/>
        </w:rPr>
        <w:t xml:space="preserve"> – 24</w:t>
      </w:r>
      <w:r>
        <w:rPr>
          <w:b/>
          <w:noProof/>
          <w:sz w:val="24"/>
          <w:vertAlign w:val="superscript"/>
        </w:rPr>
        <w:t>th</w:t>
      </w:r>
      <w:r>
        <w:rPr>
          <w:b/>
          <w:noProof/>
          <w:sz w:val="24"/>
        </w:rPr>
        <w:t xml:space="preserve"> Feburary,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6A296C" w14:textId="77777777" w:rsidTr="00547111">
        <w:tc>
          <w:tcPr>
            <w:tcW w:w="9641" w:type="dxa"/>
            <w:gridSpan w:val="9"/>
            <w:tcBorders>
              <w:top w:val="single" w:sz="4" w:space="0" w:color="auto"/>
              <w:left w:val="single" w:sz="4" w:space="0" w:color="auto"/>
              <w:right w:val="single" w:sz="4" w:space="0" w:color="auto"/>
            </w:tcBorders>
          </w:tcPr>
          <w:p w14:paraId="607130C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B09589D" w14:textId="77777777" w:rsidTr="00547111">
        <w:tc>
          <w:tcPr>
            <w:tcW w:w="9641" w:type="dxa"/>
            <w:gridSpan w:val="9"/>
            <w:tcBorders>
              <w:left w:val="single" w:sz="4" w:space="0" w:color="auto"/>
              <w:right w:val="single" w:sz="4" w:space="0" w:color="auto"/>
            </w:tcBorders>
          </w:tcPr>
          <w:p w14:paraId="10C4053B" w14:textId="77777777" w:rsidR="001E41F3" w:rsidRDefault="001E41F3">
            <w:pPr>
              <w:pStyle w:val="CRCoverPage"/>
              <w:spacing w:after="0"/>
              <w:jc w:val="center"/>
              <w:rPr>
                <w:noProof/>
              </w:rPr>
            </w:pPr>
            <w:r>
              <w:rPr>
                <w:b/>
                <w:noProof/>
                <w:sz w:val="32"/>
              </w:rPr>
              <w:t>CHANGE REQUEST</w:t>
            </w:r>
          </w:p>
        </w:tc>
      </w:tr>
      <w:tr w:rsidR="001E41F3" w14:paraId="54C588A0" w14:textId="77777777" w:rsidTr="00547111">
        <w:tc>
          <w:tcPr>
            <w:tcW w:w="9641" w:type="dxa"/>
            <w:gridSpan w:val="9"/>
            <w:tcBorders>
              <w:left w:val="single" w:sz="4" w:space="0" w:color="auto"/>
              <w:right w:val="single" w:sz="4" w:space="0" w:color="auto"/>
            </w:tcBorders>
          </w:tcPr>
          <w:p w14:paraId="40995102" w14:textId="77777777" w:rsidR="001E41F3" w:rsidRDefault="001E41F3">
            <w:pPr>
              <w:pStyle w:val="CRCoverPage"/>
              <w:spacing w:after="0"/>
              <w:rPr>
                <w:noProof/>
                <w:sz w:val="8"/>
                <w:szCs w:val="8"/>
              </w:rPr>
            </w:pPr>
          </w:p>
        </w:tc>
      </w:tr>
      <w:tr w:rsidR="001E41F3" w14:paraId="731E6510" w14:textId="77777777" w:rsidTr="00547111">
        <w:tc>
          <w:tcPr>
            <w:tcW w:w="142" w:type="dxa"/>
            <w:tcBorders>
              <w:left w:val="single" w:sz="4" w:space="0" w:color="auto"/>
            </w:tcBorders>
          </w:tcPr>
          <w:p w14:paraId="3917463B" w14:textId="77777777" w:rsidR="001E41F3" w:rsidRDefault="001E41F3">
            <w:pPr>
              <w:pStyle w:val="CRCoverPage"/>
              <w:spacing w:after="0"/>
              <w:jc w:val="right"/>
              <w:rPr>
                <w:noProof/>
              </w:rPr>
            </w:pPr>
          </w:p>
        </w:tc>
        <w:tc>
          <w:tcPr>
            <w:tcW w:w="1559" w:type="dxa"/>
            <w:shd w:val="pct30" w:color="FFFF00" w:fill="auto"/>
          </w:tcPr>
          <w:p w14:paraId="4CEE12AF" w14:textId="77777777" w:rsidR="001E41F3" w:rsidRPr="00410371" w:rsidRDefault="00514818" w:rsidP="00D15E43">
            <w:pPr>
              <w:pStyle w:val="CRCoverPage"/>
              <w:spacing w:after="0"/>
              <w:jc w:val="right"/>
              <w:rPr>
                <w:b/>
                <w:noProof/>
                <w:sz w:val="28"/>
              </w:rPr>
            </w:pPr>
            <w:r>
              <w:rPr>
                <w:b/>
                <w:noProof/>
                <w:sz w:val="28"/>
              </w:rPr>
              <w:t>23.</w:t>
            </w:r>
            <w:r w:rsidR="00BB5FB4">
              <w:rPr>
                <w:b/>
                <w:noProof/>
                <w:sz w:val="28"/>
              </w:rPr>
              <w:t>228</w:t>
            </w:r>
          </w:p>
        </w:tc>
        <w:tc>
          <w:tcPr>
            <w:tcW w:w="709" w:type="dxa"/>
          </w:tcPr>
          <w:p w14:paraId="644FA7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E64B34" w14:textId="5CB39999" w:rsidR="001E41F3" w:rsidRPr="00410371" w:rsidRDefault="00DD2E8D" w:rsidP="00547111">
            <w:pPr>
              <w:pStyle w:val="CRCoverPage"/>
              <w:spacing w:after="0"/>
              <w:rPr>
                <w:noProof/>
                <w:lang w:eastAsia="zh-CN"/>
              </w:rPr>
            </w:pPr>
            <w:r w:rsidRPr="00DD2E8D">
              <w:rPr>
                <w:rFonts w:hint="eastAsia"/>
                <w:b/>
                <w:noProof/>
                <w:sz w:val="28"/>
              </w:rPr>
              <w:t>1</w:t>
            </w:r>
            <w:r w:rsidRPr="00DD2E8D">
              <w:rPr>
                <w:b/>
                <w:noProof/>
                <w:sz w:val="28"/>
              </w:rPr>
              <w:t>272</w:t>
            </w:r>
          </w:p>
        </w:tc>
        <w:tc>
          <w:tcPr>
            <w:tcW w:w="709" w:type="dxa"/>
          </w:tcPr>
          <w:p w14:paraId="43DFE5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83AADA" w14:textId="77777777" w:rsidR="001E41F3" w:rsidRPr="00410371" w:rsidRDefault="00B51DB3" w:rsidP="006D18D3">
            <w:pPr>
              <w:pStyle w:val="CRCoverPage"/>
              <w:spacing w:after="0"/>
              <w:jc w:val="center"/>
              <w:rPr>
                <w:b/>
                <w:noProof/>
              </w:rPr>
            </w:pPr>
            <w:r w:rsidRPr="003971A8">
              <w:rPr>
                <w:b/>
                <w:noProof/>
                <w:sz w:val="28"/>
              </w:rPr>
              <w:fldChar w:fldCharType="begin"/>
            </w:r>
            <w:r w:rsidRPr="003971A8">
              <w:rPr>
                <w:b/>
                <w:noProof/>
                <w:sz w:val="28"/>
              </w:rPr>
              <w:instrText xml:space="preserve"> DOCPROPERTY  Revision  \* MERGEFORMAT </w:instrText>
            </w:r>
            <w:r w:rsidRPr="003971A8">
              <w:rPr>
                <w:b/>
                <w:noProof/>
                <w:sz w:val="28"/>
              </w:rPr>
              <w:fldChar w:fldCharType="separate"/>
            </w:r>
            <w:r w:rsidR="006D18D3" w:rsidRPr="003971A8">
              <w:rPr>
                <w:b/>
                <w:noProof/>
                <w:sz w:val="28"/>
              </w:rPr>
              <w:t>-</w:t>
            </w:r>
            <w:r w:rsidRPr="003971A8">
              <w:rPr>
                <w:b/>
                <w:noProof/>
                <w:sz w:val="28"/>
              </w:rPr>
              <w:fldChar w:fldCharType="end"/>
            </w:r>
            <w:r w:rsidR="006D18D3" w:rsidRPr="00410371">
              <w:rPr>
                <w:b/>
                <w:noProof/>
              </w:rPr>
              <w:t xml:space="preserve"> </w:t>
            </w:r>
          </w:p>
        </w:tc>
        <w:tc>
          <w:tcPr>
            <w:tcW w:w="2410" w:type="dxa"/>
          </w:tcPr>
          <w:p w14:paraId="793E68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3CDC48" w14:textId="77777777" w:rsidR="001E41F3" w:rsidRPr="00410371" w:rsidRDefault="00DD52D2">
            <w:pPr>
              <w:pStyle w:val="CRCoverPage"/>
              <w:spacing w:after="0"/>
              <w:jc w:val="center"/>
              <w:rPr>
                <w:noProof/>
                <w:sz w:val="28"/>
              </w:rPr>
            </w:pPr>
            <w:r w:rsidRPr="003971A8">
              <w:rPr>
                <w:b/>
                <w:noProof/>
                <w:sz w:val="28"/>
              </w:rPr>
              <w:t>1</w:t>
            </w:r>
            <w:r w:rsidR="00082B95" w:rsidRPr="003971A8">
              <w:rPr>
                <w:b/>
                <w:noProof/>
                <w:sz w:val="28"/>
              </w:rPr>
              <w:t>8</w:t>
            </w:r>
            <w:r w:rsidR="006D18D3" w:rsidRPr="003971A8">
              <w:rPr>
                <w:b/>
                <w:noProof/>
                <w:sz w:val="28"/>
              </w:rPr>
              <w:t>.</w:t>
            </w:r>
            <w:r w:rsidR="00090ABE">
              <w:rPr>
                <w:b/>
                <w:noProof/>
                <w:sz w:val="28"/>
              </w:rPr>
              <w:t>0</w:t>
            </w:r>
            <w:r w:rsidR="006D18D3" w:rsidRPr="003971A8">
              <w:rPr>
                <w:b/>
                <w:noProof/>
                <w:sz w:val="28"/>
              </w:rPr>
              <w:t>.</w:t>
            </w:r>
            <w:r w:rsidR="00082B95" w:rsidRPr="003971A8">
              <w:rPr>
                <w:b/>
                <w:noProof/>
                <w:sz w:val="28"/>
              </w:rPr>
              <w:t>0</w:t>
            </w:r>
          </w:p>
        </w:tc>
        <w:tc>
          <w:tcPr>
            <w:tcW w:w="143" w:type="dxa"/>
            <w:tcBorders>
              <w:right w:val="single" w:sz="4" w:space="0" w:color="auto"/>
            </w:tcBorders>
          </w:tcPr>
          <w:p w14:paraId="3BDB9CE2" w14:textId="77777777" w:rsidR="001E41F3" w:rsidRDefault="001E41F3">
            <w:pPr>
              <w:pStyle w:val="CRCoverPage"/>
              <w:spacing w:after="0"/>
              <w:rPr>
                <w:noProof/>
              </w:rPr>
            </w:pPr>
          </w:p>
        </w:tc>
      </w:tr>
      <w:tr w:rsidR="001E41F3" w14:paraId="64692688" w14:textId="77777777" w:rsidTr="00547111">
        <w:tc>
          <w:tcPr>
            <w:tcW w:w="9641" w:type="dxa"/>
            <w:gridSpan w:val="9"/>
            <w:tcBorders>
              <w:left w:val="single" w:sz="4" w:space="0" w:color="auto"/>
              <w:right w:val="single" w:sz="4" w:space="0" w:color="auto"/>
            </w:tcBorders>
          </w:tcPr>
          <w:p w14:paraId="70180448" w14:textId="77777777" w:rsidR="001E41F3" w:rsidRDefault="001E41F3">
            <w:pPr>
              <w:pStyle w:val="CRCoverPage"/>
              <w:spacing w:after="0"/>
              <w:rPr>
                <w:noProof/>
              </w:rPr>
            </w:pPr>
          </w:p>
        </w:tc>
      </w:tr>
      <w:tr w:rsidR="001E41F3" w14:paraId="36AFC5C0" w14:textId="77777777" w:rsidTr="00547111">
        <w:tc>
          <w:tcPr>
            <w:tcW w:w="9641" w:type="dxa"/>
            <w:gridSpan w:val="9"/>
            <w:tcBorders>
              <w:top w:val="single" w:sz="4" w:space="0" w:color="auto"/>
            </w:tcBorders>
          </w:tcPr>
          <w:p w14:paraId="30F80A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35804AB" w14:textId="77777777" w:rsidTr="00547111">
        <w:tc>
          <w:tcPr>
            <w:tcW w:w="9641" w:type="dxa"/>
            <w:gridSpan w:val="9"/>
          </w:tcPr>
          <w:p w14:paraId="10421CD0" w14:textId="77777777" w:rsidR="001E41F3" w:rsidRDefault="001E41F3">
            <w:pPr>
              <w:pStyle w:val="CRCoverPage"/>
              <w:spacing w:after="0"/>
              <w:rPr>
                <w:noProof/>
                <w:sz w:val="8"/>
                <w:szCs w:val="8"/>
              </w:rPr>
            </w:pPr>
          </w:p>
        </w:tc>
      </w:tr>
    </w:tbl>
    <w:p w14:paraId="72B7F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B849D3" w14:textId="77777777" w:rsidTr="00A7671C">
        <w:tc>
          <w:tcPr>
            <w:tcW w:w="2835" w:type="dxa"/>
          </w:tcPr>
          <w:p w14:paraId="173071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6CA1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ED5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D14E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26F18" w14:textId="77777777" w:rsidR="00F25D98" w:rsidRDefault="00F25D98" w:rsidP="001E41F3">
            <w:pPr>
              <w:pStyle w:val="CRCoverPage"/>
              <w:spacing w:after="0"/>
              <w:jc w:val="center"/>
              <w:rPr>
                <w:b/>
                <w:caps/>
                <w:noProof/>
              </w:rPr>
            </w:pPr>
          </w:p>
        </w:tc>
        <w:tc>
          <w:tcPr>
            <w:tcW w:w="2126" w:type="dxa"/>
          </w:tcPr>
          <w:p w14:paraId="0E5CC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BD8E7" w14:textId="77777777" w:rsidR="00F25D98" w:rsidRDefault="00F25D98" w:rsidP="001E41F3">
            <w:pPr>
              <w:pStyle w:val="CRCoverPage"/>
              <w:spacing w:after="0"/>
              <w:jc w:val="center"/>
              <w:rPr>
                <w:b/>
                <w:caps/>
                <w:noProof/>
              </w:rPr>
            </w:pPr>
          </w:p>
        </w:tc>
        <w:tc>
          <w:tcPr>
            <w:tcW w:w="1418" w:type="dxa"/>
            <w:tcBorders>
              <w:left w:val="nil"/>
            </w:tcBorders>
          </w:tcPr>
          <w:p w14:paraId="399CC4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DC26A" w14:textId="77777777" w:rsidR="00F25D98" w:rsidRDefault="00AF1A6F" w:rsidP="001E41F3">
            <w:pPr>
              <w:pStyle w:val="CRCoverPage"/>
              <w:spacing w:after="0"/>
              <w:jc w:val="center"/>
              <w:rPr>
                <w:b/>
                <w:bCs/>
                <w:caps/>
                <w:noProof/>
              </w:rPr>
            </w:pPr>
            <w:r w:rsidRPr="003971A8">
              <w:rPr>
                <w:b/>
                <w:bCs/>
                <w:caps/>
                <w:noProof/>
              </w:rPr>
              <w:t>X</w:t>
            </w:r>
          </w:p>
        </w:tc>
      </w:tr>
    </w:tbl>
    <w:p w14:paraId="46F524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184810" w14:textId="77777777" w:rsidTr="00547111">
        <w:tc>
          <w:tcPr>
            <w:tcW w:w="9640" w:type="dxa"/>
            <w:gridSpan w:val="11"/>
          </w:tcPr>
          <w:p w14:paraId="45817953" w14:textId="77777777" w:rsidR="001E41F3" w:rsidRDefault="001E41F3">
            <w:pPr>
              <w:pStyle w:val="CRCoverPage"/>
              <w:spacing w:after="0"/>
              <w:rPr>
                <w:noProof/>
                <w:sz w:val="8"/>
                <w:szCs w:val="8"/>
              </w:rPr>
            </w:pPr>
          </w:p>
        </w:tc>
      </w:tr>
      <w:tr w:rsidR="001E41F3" w14:paraId="0948CF19" w14:textId="77777777" w:rsidTr="00547111">
        <w:tc>
          <w:tcPr>
            <w:tcW w:w="1843" w:type="dxa"/>
            <w:tcBorders>
              <w:top w:val="single" w:sz="4" w:space="0" w:color="auto"/>
              <w:left w:val="single" w:sz="4" w:space="0" w:color="auto"/>
            </w:tcBorders>
          </w:tcPr>
          <w:p w14:paraId="259138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299513" w14:textId="5D3F4F56" w:rsidR="001E41F3" w:rsidRDefault="001E7354">
            <w:pPr>
              <w:pStyle w:val="CRCoverPage"/>
              <w:spacing w:after="0"/>
              <w:ind w:left="100"/>
              <w:rPr>
                <w:noProof/>
              </w:rPr>
            </w:pPr>
            <w:r>
              <w:rPr>
                <w:lang w:eastAsia="zh-CN"/>
              </w:rPr>
              <w:t xml:space="preserve">DC Capability Discovery </w:t>
            </w:r>
            <w:r w:rsidR="00D307AB">
              <w:rPr>
                <w:lang w:eastAsia="zh-CN"/>
              </w:rPr>
              <w:t xml:space="preserve">Procedures of </w:t>
            </w:r>
            <w:r w:rsidR="0041611A" w:rsidRPr="003971A8">
              <w:rPr>
                <w:rFonts w:hint="eastAsia"/>
                <w:lang w:eastAsia="zh-CN"/>
              </w:rPr>
              <w:t>IMS</w:t>
            </w:r>
            <w:r w:rsidR="0041611A" w:rsidRPr="003971A8">
              <w:t xml:space="preserve"> </w:t>
            </w:r>
            <w:r w:rsidR="0041611A" w:rsidRPr="003971A8">
              <w:rPr>
                <w:rFonts w:hint="eastAsia"/>
                <w:lang w:eastAsia="zh-CN"/>
              </w:rPr>
              <w:t>Data</w:t>
            </w:r>
            <w:r w:rsidR="0041611A" w:rsidRPr="003971A8">
              <w:t xml:space="preserve"> </w:t>
            </w:r>
            <w:r w:rsidR="0041611A" w:rsidRPr="003971A8">
              <w:rPr>
                <w:rFonts w:hint="eastAsia"/>
                <w:lang w:eastAsia="zh-CN"/>
              </w:rPr>
              <w:t>Channel</w:t>
            </w:r>
            <w:r w:rsidR="00D307AB">
              <w:rPr>
                <w:lang w:eastAsia="zh-CN"/>
              </w:rPr>
              <w:t xml:space="preserve"> </w:t>
            </w:r>
          </w:p>
        </w:tc>
      </w:tr>
      <w:tr w:rsidR="001E41F3" w14:paraId="0B2461BE" w14:textId="77777777" w:rsidTr="00547111">
        <w:tc>
          <w:tcPr>
            <w:tcW w:w="1843" w:type="dxa"/>
            <w:tcBorders>
              <w:left w:val="single" w:sz="4" w:space="0" w:color="auto"/>
            </w:tcBorders>
          </w:tcPr>
          <w:p w14:paraId="493DB9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0A6DD5" w14:textId="77777777" w:rsidR="001E41F3" w:rsidRDefault="001E41F3">
            <w:pPr>
              <w:pStyle w:val="CRCoverPage"/>
              <w:spacing w:after="0"/>
              <w:rPr>
                <w:noProof/>
                <w:sz w:val="8"/>
                <w:szCs w:val="8"/>
              </w:rPr>
            </w:pPr>
          </w:p>
        </w:tc>
      </w:tr>
      <w:tr w:rsidR="001E41F3" w14:paraId="5AA98C39" w14:textId="77777777" w:rsidTr="00547111">
        <w:tc>
          <w:tcPr>
            <w:tcW w:w="1843" w:type="dxa"/>
            <w:tcBorders>
              <w:left w:val="single" w:sz="4" w:space="0" w:color="auto"/>
            </w:tcBorders>
          </w:tcPr>
          <w:p w14:paraId="0DC67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74FB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AD502F8" w14:textId="77777777" w:rsidTr="00547111">
        <w:tc>
          <w:tcPr>
            <w:tcW w:w="1843" w:type="dxa"/>
            <w:tcBorders>
              <w:left w:val="single" w:sz="4" w:space="0" w:color="auto"/>
            </w:tcBorders>
          </w:tcPr>
          <w:p w14:paraId="35754C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E97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97003B" w14:textId="77777777" w:rsidTr="00547111">
        <w:tc>
          <w:tcPr>
            <w:tcW w:w="1843" w:type="dxa"/>
            <w:tcBorders>
              <w:left w:val="single" w:sz="4" w:space="0" w:color="auto"/>
            </w:tcBorders>
          </w:tcPr>
          <w:p w14:paraId="58DFE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F7638" w14:textId="77777777" w:rsidR="001E41F3" w:rsidRDefault="001E41F3">
            <w:pPr>
              <w:pStyle w:val="CRCoverPage"/>
              <w:spacing w:after="0"/>
              <w:rPr>
                <w:noProof/>
                <w:sz w:val="8"/>
                <w:szCs w:val="8"/>
              </w:rPr>
            </w:pPr>
          </w:p>
        </w:tc>
      </w:tr>
      <w:tr w:rsidR="001E41F3" w14:paraId="354AD698" w14:textId="77777777" w:rsidTr="00547111">
        <w:tc>
          <w:tcPr>
            <w:tcW w:w="1843" w:type="dxa"/>
            <w:tcBorders>
              <w:left w:val="single" w:sz="4" w:space="0" w:color="auto"/>
            </w:tcBorders>
          </w:tcPr>
          <w:p w14:paraId="0DF0D8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C117A2" w14:textId="26F31915" w:rsidR="001E41F3" w:rsidRDefault="005C751C">
            <w:pPr>
              <w:pStyle w:val="CRCoverPage"/>
              <w:spacing w:after="0"/>
              <w:ind w:left="100"/>
              <w:rPr>
                <w:noProof/>
              </w:rPr>
            </w:pPr>
            <w:r>
              <w:rPr>
                <w:noProof/>
              </w:rPr>
              <w:t>NG_RTC</w:t>
            </w:r>
          </w:p>
        </w:tc>
        <w:tc>
          <w:tcPr>
            <w:tcW w:w="567" w:type="dxa"/>
            <w:tcBorders>
              <w:left w:val="nil"/>
            </w:tcBorders>
          </w:tcPr>
          <w:p w14:paraId="69B484C1" w14:textId="77777777" w:rsidR="001E41F3" w:rsidRDefault="001E41F3">
            <w:pPr>
              <w:pStyle w:val="CRCoverPage"/>
              <w:spacing w:after="0"/>
              <w:ind w:right="100"/>
              <w:rPr>
                <w:noProof/>
              </w:rPr>
            </w:pPr>
          </w:p>
        </w:tc>
        <w:tc>
          <w:tcPr>
            <w:tcW w:w="1417" w:type="dxa"/>
            <w:gridSpan w:val="3"/>
            <w:tcBorders>
              <w:left w:val="nil"/>
            </w:tcBorders>
          </w:tcPr>
          <w:p w14:paraId="4D55D7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2649D" w14:textId="5B59FA06" w:rsidR="001E41F3" w:rsidRDefault="00D23592" w:rsidP="001F6684">
            <w:pPr>
              <w:pStyle w:val="CRCoverPage"/>
              <w:spacing w:after="0"/>
              <w:ind w:left="100"/>
              <w:rPr>
                <w:noProof/>
              </w:rPr>
            </w:pPr>
            <w:r>
              <w:rPr>
                <w:noProof/>
              </w:rPr>
              <w:t>202</w:t>
            </w:r>
            <w:r w:rsidR="0041611A">
              <w:rPr>
                <w:noProof/>
              </w:rPr>
              <w:t>3</w:t>
            </w:r>
            <w:r>
              <w:rPr>
                <w:noProof/>
              </w:rPr>
              <w:t>-</w:t>
            </w:r>
            <w:r w:rsidR="00DD52D2">
              <w:rPr>
                <w:noProof/>
              </w:rPr>
              <w:t>0</w:t>
            </w:r>
            <w:r w:rsidR="00AC42BE">
              <w:rPr>
                <w:noProof/>
              </w:rPr>
              <w:t>2</w:t>
            </w:r>
            <w:r>
              <w:rPr>
                <w:noProof/>
              </w:rPr>
              <w:t>-</w:t>
            </w:r>
            <w:r w:rsidR="0041611A">
              <w:rPr>
                <w:noProof/>
              </w:rPr>
              <w:t>0</w:t>
            </w:r>
            <w:r w:rsidR="00423851">
              <w:rPr>
                <w:noProof/>
              </w:rPr>
              <w:t>9</w:t>
            </w:r>
          </w:p>
        </w:tc>
      </w:tr>
      <w:tr w:rsidR="001E41F3" w14:paraId="1C9B246D" w14:textId="77777777" w:rsidTr="00547111">
        <w:tc>
          <w:tcPr>
            <w:tcW w:w="1843" w:type="dxa"/>
            <w:tcBorders>
              <w:left w:val="single" w:sz="4" w:space="0" w:color="auto"/>
            </w:tcBorders>
          </w:tcPr>
          <w:p w14:paraId="13174CEE" w14:textId="77777777" w:rsidR="001E41F3" w:rsidRDefault="001E41F3">
            <w:pPr>
              <w:pStyle w:val="CRCoverPage"/>
              <w:spacing w:after="0"/>
              <w:rPr>
                <w:b/>
                <w:i/>
                <w:noProof/>
                <w:sz w:val="8"/>
                <w:szCs w:val="8"/>
              </w:rPr>
            </w:pPr>
          </w:p>
        </w:tc>
        <w:tc>
          <w:tcPr>
            <w:tcW w:w="1986" w:type="dxa"/>
            <w:gridSpan w:val="4"/>
          </w:tcPr>
          <w:p w14:paraId="7FEEF36A" w14:textId="77777777" w:rsidR="001E41F3" w:rsidRDefault="001E41F3">
            <w:pPr>
              <w:pStyle w:val="CRCoverPage"/>
              <w:spacing w:after="0"/>
              <w:rPr>
                <w:noProof/>
                <w:sz w:val="8"/>
                <w:szCs w:val="8"/>
              </w:rPr>
            </w:pPr>
          </w:p>
        </w:tc>
        <w:tc>
          <w:tcPr>
            <w:tcW w:w="2267" w:type="dxa"/>
            <w:gridSpan w:val="2"/>
          </w:tcPr>
          <w:p w14:paraId="0CFD291D" w14:textId="77777777" w:rsidR="001E41F3" w:rsidRDefault="001E41F3">
            <w:pPr>
              <w:pStyle w:val="CRCoverPage"/>
              <w:spacing w:after="0"/>
              <w:rPr>
                <w:noProof/>
                <w:sz w:val="8"/>
                <w:szCs w:val="8"/>
              </w:rPr>
            </w:pPr>
          </w:p>
        </w:tc>
        <w:tc>
          <w:tcPr>
            <w:tcW w:w="1417" w:type="dxa"/>
            <w:gridSpan w:val="3"/>
          </w:tcPr>
          <w:p w14:paraId="671EFDE6" w14:textId="77777777" w:rsidR="001E41F3" w:rsidRDefault="001E41F3">
            <w:pPr>
              <w:pStyle w:val="CRCoverPage"/>
              <w:spacing w:after="0"/>
              <w:rPr>
                <w:noProof/>
                <w:sz w:val="8"/>
                <w:szCs w:val="8"/>
              </w:rPr>
            </w:pPr>
          </w:p>
        </w:tc>
        <w:tc>
          <w:tcPr>
            <w:tcW w:w="2127" w:type="dxa"/>
            <w:tcBorders>
              <w:right w:val="single" w:sz="4" w:space="0" w:color="auto"/>
            </w:tcBorders>
          </w:tcPr>
          <w:p w14:paraId="2AFF3B85" w14:textId="77777777" w:rsidR="001E41F3" w:rsidRDefault="001E41F3">
            <w:pPr>
              <w:pStyle w:val="CRCoverPage"/>
              <w:spacing w:after="0"/>
              <w:rPr>
                <w:noProof/>
                <w:sz w:val="8"/>
                <w:szCs w:val="8"/>
              </w:rPr>
            </w:pPr>
          </w:p>
        </w:tc>
      </w:tr>
      <w:tr w:rsidR="001E41F3" w14:paraId="69504489" w14:textId="77777777" w:rsidTr="00547111">
        <w:trPr>
          <w:cantSplit/>
        </w:trPr>
        <w:tc>
          <w:tcPr>
            <w:tcW w:w="1843" w:type="dxa"/>
            <w:tcBorders>
              <w:left w:val="single" w:sz="4" w:space="0" w:color="auto"/>
            </w:tcBorders>
          </w:tcPr>
          <w:p w14:paraId="06D12B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7FFA9E" w14:textId="77777777" w:rsidR="001E41F3" w:rsidRDefault="0036088D" w:rsidP="00D24991">
            <w:pPr>
              <w:pStyle w:val="CRCoverPage"/>
              <w:spacing w:after="0"/>
              <w:ind w:left="100" w:right="-609"/>
              <w:rPr>
                <w:b/>
                <w:noProof/>
              </w:rPr>
            </w:pPr>
            <w:r w:rsidRPr="003971A8">
              <w:rPr>
                <w:rFonts w:hint="eastAsia"/>
                <w:b/>
                <w:noProof/>
                <w:lang w:eastAsia="zh-CN"/>
              </w:rPr>
              <w:t>B</w:t>
            </w:r>
          </w:p>
        </w:tc>
        <w:tc>
          <w:tcPr>
            <w:tcW w:w="3402" w:type="dxa"/>
            <w:gridSpan w:val="5"/>
            <w:tcBorders>
              <w:left w:val="nil"/>
            </w:tcBorders>
          </w:tcPr>
          <w:p w14:paraId="45BE3CB1" w14:textId="77777777" w:rsidR="001E41F3" w:rsidRDefault="001E41F3">
            <w:pPr>
              <w:pStyle w:val="CRCoverPage"/>
              <w:spacing w:after="0"/>
              <w:rPr>
                <w:noProof/>
              </w:rPr>
            </w:pPr>
          </w:p>
        </w:tc>
        <w:tc>
          <w:tcPr>
            <w:tcW w:w="1417" w:type="dxa"/>
            <w:gridSpan w:val="3"/>
            <w:tcBorders>
              <w:left w:val="nil"/>
            </w:tcBorders>
          </w:tcPr>
          <w:p w14:paraId="2E2B1C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20E6D" w14:textId="77777777" w:rsidR="001E41F3" w:rsidRDefault="009B162C">
            <w:pPr>
              <w:pStyle w:val="CRCoverPage"/>
              <w:spacing w:after="0"/>
              <w:ind w:left="100"/>
              <w:rPr>
                <w:noProof/>
              </w:rPr>
            </w:pPr>
            <w:r w:rsidRPr="003971A8">
              <w:rPr>
                <w:noProof/>
              </w:rPr>
              <w:t>Rel-1</w:t>
            </w:r>
            <w:r w:rsidR="0041611A" w:rsidRPr="003971A8">
              <w:rPr>
                <w:noProof/>
              </w:rPr>
              <w:t>8</w:t>
            </w:r>
          </w:p>
        </w:tc>
      </w:tr>
      <w:tr w:rsidR="001E41F3" w14:paraId="0CFF5AE5" w14:textId="77777777" w:rsidTr="00547111">
        <w:tc>
          <w:tcPr>
            <w:tcW w:w="1843" w:type="dxa"/>
            <w:tcBorders>
              <w:left w:val="single" w:sz="4" w:space="0" w:color="auto"/>
              <w:bottom w:val="single" w:sz="4" w:space="0" w:color="auto"/>
            </w:tcBorders>
          </w:tcPr>
          <w:p w14:paraId="47622CE9" w14:textId="77777777" w:rsidR="001E41F3" w:rsidRDefault="001E41F3">
            <w:pPr>
              <w:pStyle w:val="CRCoverPage"/>
              <w:spacing w:after="0"/>
              <w:rPr>
                <w:b/>
                <w:i/>
                <w:noProof/>
              </w:rPr>
            </w:pPr>
          </w:p>
        </w:tc>
        <w:tc>
          <w:tcPr>
            <w:tcW w:w="4677" w:type="dxa"/>
            <w:gridSpan w:val="8"/>
            <w:tcBorders>
              <w:bottom w:val="single" w:sz="4" w:space="0" w:color="auto"/>
            </w:tcBorders>
          </w:tcPr>
          <w:p w14:paraId="1C61CB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A54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42F6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544E461" w14:textId="77777777" w:rsidTr="00547111">
        <w:tc>
          <w:tcPr>
            <w:tcW w:w="1843" w:type="dxa"/>
          </w:tcPr>
          <w:p w14:paraId="3B4EAE47" w14:textId="77777777" w:rsidR="001E41F3" w:rsidRDefault="001E41F3">
            <w:pPr>
              <w:pStyle w:val="CRCoverPage"/>
              <w:spacing w:after="0"/>
              <w:rPr>
                <w:b/>
                <w:i/>
                <w:noProof/>
                <w:sz w:val="8"/>
                <w:szCs w:val="8"/>
              </w:rPr>
            </w:pPr>
          </w:p>
        </w:tc>
        <w:tc>
          <w:tcPr>
            <w:tcW w:w="7797" w:type="dxa"/>
            <w:gridSpan w:val="10"/>
          </w:tcPr>
          <w:p w14:paraId="54809E47" w14:textId="77777777" w:rsidR="001E41F3" w:rsidRDefault="001E41F3">
            <w:pPr>
              <w:pStyle w:val="CRCoverPage"/>
              <w:spacing w:after="0"/>
              <w:rPr>
                <w:noProof/>
                <w:sz w:val="8"/>
                <w:szCs w:val="8"/>
              </w:rPr>
            </w:pPr>
          </w:p>
        </w:tc>
      </w:tr>
      <w:tr w:rsidR="001E41F3" w:rsidRPr="003971A8" w14:paraId="79DD5FCA" w14:textId="77777777" w:rsidTr="00547111">
        <w:tc>
          <w:tcPr>
            <w:tcW w:w="2694" w:type="dxa"/>
            <w:gridSpan w:val="2"/>
            <w:tcBorders>
              <w:top w:val="single" w:sz="4" w:space="0" w:color="auto"/>
              <w:left w:val="single" w:sz="4" w:space="0" w:color="auto"/>
            </w:tcBorders>
          </w:tcPr>
          <w:p w14:paraId="1EFA4E3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803FB" w14:textId="77777777" w:rsidR="001E41F3" w:rsidRPr="003971A8" w:rsidRDefault="003971A8" w:rsidP="00B661A1">
            <w:pPr>
              <w:pStyle w:val="CRCoverPage"/>
              <w:spacing w:after="0"/>
              <w:ind w:left="100"/>
              <w:rPr>
                <w:noProof/>
              </w:rPr>
            </w:pPr>
            <w:r>
              <w:rPr>
                <w:noProof/>
              </w:rPr>
              <w:t xml:space="preserve">The Key Issue #1 of R18 FS_NG_RTC </w:t>
            </w:r>
            <w:r w:rsidRPr="003971A8">
              <w:rPr>
                <w:noProof/>
              </w:rPr>
              <w:t>"Enhancement to support Data Channel usage in IMS network"</w:t>
            </w:r>
            <w:r>
              <w:rPr>
                <w:noProof/>
              </w:rPr>
              <w:t xml:space="preserve"> has been concluded and the conclusion need to be normative.</w:t>
            </w:r>
          </w:p>
        </w:tc>
      </w:tr>
      <w:tr w:rsidR="001E41F3" w14:paraId="327D447B" w14:textId="77777777" w:rsidTr="00547111">
        <w:tc>
          <w:tcPr>
            <w:tcW w:w="2694" w:type="dxa"/>
            <w:gridSpan w:val="2"/>
            <w:tcBorders>
              <w:left w:val="single" w:sz="4" w:space="0" w:color="auto"/>
            </w:tcBorders>
          </w:tcPr>
          <w:p w14:paraId="3CB0BD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68471E" w14:textId="77777777" w:rsidR="001E41F3" w:rsidRPr="00AF1A6F" w:rsidRDefault="001E41F3">
            <w:pPr>
              <w:pStyle w:val="CRCoverPage"/>
              <w:spacing w:after="0"/>
              <w:rPr>
                <w:noProof/>
                <w:sz w:val="8"/>
                <w:szCs w:val="8"/>
                <w:highlight w:val="green"/>
              </w:rPr>
            </w:pPr>
          </w:p>
        </w:tc>
      </w:tr>
      <w:tr w:rsidR="001E41F3" w14:paraId="08967EE7" w14:textId="77777777" w:rsidTr="00547111">
        <w:tc>
          <w:tcPr>
            <w:tcW w:w="2694" w:type="dxa"/>
            <w:gridSpan w:val="2"/>
            <w:tcBorders>
              <w:left w:val="single" w:sz="4" w:space="0" w:color="auto"/>
            </w:tcBorders>
          </w:tcPr>
          <w:p w14:paraId="0AB902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ADE77C" w14:textId="1FC23981" w:rsidR="001E41F3" w:rsidRPr="00AF1A6F" w:rsidRDefault="00E3686C">
            <w:pPr>
              <w:pStyle w:val="CRCoverPage"/>
              <w:spacing w:after="0"/>
              <w:ind w:left="100"/>
              <w:rPr>
                <w:noProof/>
                <w:highlight w:val="green"/>
              </w:rPr>
            </w:pPr>
            <w:r>
              <w:rPr>
                <w:rFonts w:hint="eastAsia"/>
                <w:noProof/>
                <w:lang w:eastAsia="zh-CN"/>
              </w:rPr>
              <w:t>D</w:t>
            </w:r>
            <w:r w:rsidR="00422531" w:rsidRPr="003971A8">
              <w:rPr>
                <w:noProof/>
              </w:rPr>
              <w:t xml:space="preserve">escribe </w:t>
            </w:r>
            <w:r w:rsidR="000A00E0">
              <w:rPr>
                <w:noProof/>
              </w:rPr>
              <w:t>IMS data channel</w:t>
            </w:r>
            <w:r>
              <w:rPr>
                <w:noProof/>
              </w:rPr>
              <w:t xml:space="preserve"> capabiltiy discovery </w:t>
            </w:r>
            <w:r w:rsidR="00E618DD">
              <w:rPr>
                <w:noProof/>
              </w:rPr>
              <w:t xml:space="preserve">procedure </w:t>
            </w:r>
            <w:r w:rsidR="00C07691">
              <w:rPr>
                <w:noProof/>
              </w:rPr>
              <w:t>according to the conclusion of R18 FS_NG_RTC K</w:t>
            </w:r>
            <w:r w:rsidR="002205B5">
              <w:rPr>
                <w:noProof/>
              </w:rPr>
              <w:t xml:space="preserve">ey </w:t>
            </w:r>
            <w:r w:rsidR="00C07691">
              <w:rPr>
                <w:noProof/>
              </w:rPr>
              <w:t>I</w:t>
            </w:r>
            <w:r w:rsidR="002205B5">
              <w:rPr>
                <w:noProof/>
              </w:rPr>
              <w:t xml:space="preserve">ssue </w:t>
            </w:r>
            <w:r w:rsidR="00C07691">
              <w:rPr>
                <w:noProof/>
              </w:rPr>
              <w:t>#1</w:t>
            </w:r>
            <w:r w:rsidR="00422531" w:rsidRPr="003971A8">
              <w:rPr>
                <w:noProof/>
              </w:rPr>
              <w:t>.</w:t>
            </w:r>
          </w:p>
        </w:tc>
      </w:tr>
      <w:tr w:rsidR="001E41F3" w14:paraId="7CF88316" w14:textId="77777777" w:rsidTr="00547111">
        <w:tc>
          <w:tcPr>
            <w:tcW w:w="2694" w:type="dxa"/>
            <w:gridSpan w:val="2"/>
            <w:tcBorders>
              <w:left w:val="single" w:sz="4" w:space="0" w:color="auto"/>
            </w:tcBorders>
          </w:tcPr>
          <w:p w14:paraId="108F2B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7DECF6" w14:textId="77777777" w:rsidR="001E41F3" w:rsidRPr="00AF1A6F" w:rsidRDefault="001E41F3">
            <w:pPr>
              <w:pStyle w:val="CRCoverPage"/>
              <w:spacing w:after="0"/>
              <w:rPr>
                <w:noProof/>
                <w:sz w:val="8"/>
                <w:szCs w:val="8"/>
                <w:highlight w:val="green"/>
              </w:rPr>
            </w:pPr>
          </w:p>
        </w:tc>
      </w:tr>
      <w:tr w:rsidR="001E41F3" w14:paraId="0CF00E5E" w14:textId="77777777" w:rsidTr="00547111">
        <w:tc>
          <w:tcPr>
            <w:tcW w:w="2694" w:type="dxa"/>
            <w:gridSpan w:val="2"/>
            <w:tcBorders>
              <w:left w:val="single" w:sz="4" w:space="0" w:color="auto"/>
              <w:bottom w:val="single" w:sz="4" w:space="0" w:color="auto"/>
            </w:tcBorders>
          </w:tcPr>
          <w:p w14:paraId="64C9EE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FD375" w14:textId="77777777" w:rsidR="001E41F3" w:rsidRPr="00AF1A6F" w:rsidRDefault="00D830BE" w:rsidP="00B661A1">
            <w:pPr>
              <w:pStyle w:val="CRCoverPage"/>
              <w:spacing w:after="0"/>
              <w:ind w:left="100"/>
              <w:rPr>
                <w:noProof/>
                <w:highlight w:val="green"/>
                <w:lang w:eastAsia="zh-CN"/>
              </w:rPr>
            </w:pPr>
            <w:r w:rsidRPr="00D830BE">
              <w:rPr>
                <w:rFonts w:hint="eastAsia"/>
                <w:noProof/>
                <w:lang w:eastAsia="zh-CN"/>
              </w:rPr>
              <w:t>T</w:t>
            </w:r>
            <w:r w:rsidRPr="00D830BE">
              <w:rPr>
                <w:noProof/>
                <w:lang w:eastAsia="zh-CN"/>
              </w:rPr>
              <w:t xml:space="preserve">he </w:t>
            </w:r>
            <w:r>
              <w:rPr>
                <w:noProof/>
                <w:lang w:eastAsia="zh-CN"/>
              </w:rPr>
              <w:t>conclusion of R18 FS_NG_RTC Key Issue #1 will not be normative.</w:t>
            </w:r>
          </w:p>
        </w:tc>
      </w:tr>
      <w:tr w:rsidR="001E41F3" w14:paraId="4EAB27E7" w14:textId="77777777" w:rsidTr="00547111">
        <w:tc>
          <w:tcPr>
            <w:tcW w:w="2694" w:type="dxa"/>
            <w:gridSpan w:val="2"/>
          </w:tcPr>
          <w:p w14:paraId="7063DDF9" w14:textId="77777777" w:rsidR="001E41F3" w:rsidRDefault="001E41F3">
            <w:pPr>
              <w:pStyle w:val="CRCoverPage"/>
              <w:spacing w:after="0"/>
              <w:rPr>
                <w:b/>
                <w:i/>
                <w:noProof/>
                <w:sz w:val="8"/>
                <w:szCs w:val="8"/>
              </w:rPr>
            </w:pPr>
          </w:p>
        </w:tc>
        <w:tc>
          <w:tcPr>
            <w:tcW w:w="6946" w:type="dxa"/>
            <w:gridSpan w:val="9"/>
          </w:tcPr>
          <w:p w14:paraId="424791A4" w14:textId="77777777" w:rsidR="001E41F3" w:rsidRDefault="001E41F3">
            <w:pPr>
              <w:pStyle w:val="CRCoverPage"/>
              <w:spacing w:after="0"/>
              <w:rPr>
                <w:noProof/>
                <w:sz w:val="8"/>
                <w:szCs w:val="8"/>
              </w:rPr>
            </w:pPr>
          </w:p>
        </w:tc>
      </w:tr>
      <w:tr w:rsidR="001E41F3" w14:paraId="2801BC31" w14:textId="77777777" w:rsidTr="00547111">
        <w:tc>
          <w:tcPr>
            <w:tcW w:w="2694" w:type="dxa"/>
            <w:gridSpan w:val="2"/>
            <w:tcBorders>
              <w:top w:val="single" w:sz="4" w:space="0" w:color="auto"/>
              <w:left w:val="single" w:sz="4" w:space="0" w:color="auto"/>
            </w:tcBorders>
          </w:tcPr>
          <w:p w14:paraId="1726B5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4BE34" w14:textId="099FF624" w:rsidR="001E41F3" w:rsidRDefault="00E161CF">
            <w:pPr>
              <w:pStyle w:val="CRCoverPage"/>
              <w:spacing w:after="0"/>
              <w:ind w:left="100"/>
              <w:rPr>
                <w:noProof/>
              </w:rPr>
            </w:pPr>
            <w:r>
              <w:rPr>
                <w:noProof/>
              </w:rPr>
              <w:t xml:space="preserve">2, </w:t>
            </w:r>
            <w:r w:rsidR="00422531" w:rsidRPr="003971A8">
              <w:rPr>
                <w:noProof/>
              </w:rPr>
              <w:t>Annex XX</w:t>
            </w:r>
            <w:r>
              <w:rPr>
                <w:noProof/>
              </w:rPr>
              <w:t>.1</w:t>
            </w:r>
            <w:r w:rsidR="00452FDC" w:rsidRPr="003971A8">
              <w:rPr>
                <w:noProof/>
              </w:rPr>
              <w:t xml:space="preserve"> (new)</w:t>
            </w:r>
          </w:p>
        </w:tc>
      </w:tr>
      <w:tr w:rsidR="001E41F3" w14:paraId="682DA87F" w14:textId="77777777" w:rsidTr="00547111">
        <w:tc>
          <w:tcPr>
            <w:tcW w:w="2694" w:type="dxa"/>
            <w:gridSpan w:val="2"/>
            <w:tcBorders>
              <w:left w:val="single" w:sz="4" w:space="0" w:color="auto"/>
            </w:tcBorders>
          </w:tcPr>
          <w:p w14:paraId="659D5B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B0939" w14:textId="77777777" w:rsidR="001E41F3" w:rsidRDefault="001E41F3">
            <w:pPr>
              <w:pStyle w:val="CRCoverPage"/>
              <w:spacing w:after="0"/>
              <w:rPr>
                <w:noProof/>
                <w:sz w:val="8"/>
                <w:szCs w:val="8"/>
              </w:rPr>
            </w:pPr>
          </w:p>
        </w:tc>
      </w:tr>
      <w:tr w:rsidR="001E41F3" w14:paraId="5CA3D4C1" w14:textId="77777777" w:rsidTr="00547111">
        <w:tc>
          <w:tcPr>
            <w:tcW w:w="2694" w:type="dxa"/>
            <w:gridSpan w:val="2"/>
            <w:tcBorders>
              <w:left w:val="single" w:sz="4" w:space="0" w:color="auto"/>
            </w:tcBorders>
          </w:tcPr>
          <w:p w14:paraId="3AA5F3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753D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E887F" w14:textId="77777777" w:rsidR="001E41F3" w:rsidRDefault="001E41F3">
            <w:pPr>
              <w:pStyle w:val="CRCoverPage"/>
              <w:spacing w:after="0"/>
              <w:jc w:val="center"/>
              <w:rPr>
                <w:b/>
                <w:caps/>
                <w:noProof/>
              </w:rPr>
            </w:pPr>
            <w:r>
              <w:rPr>
                <w:b/>
                <w:caps/>
                <w:noProof/>
              </w:rPr>
              <w:t>N</w:t>
            </w:r>
          </w:p>
        </w:tc>
        <w:tc>
          <w:tcPr>
            <w:tcW w:w="2977" w:type="dxa"/>
            <w:gridSpan w:val="4"/>
          </w:tcPr>
          <w:p w14:paraId="478746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512ED" w14:textId="77777777" w:rsidR="001E41F3" w:rsidRDefault="001E41F3">
            <w:pPr>
              <w:pStyle w:val="CRCoverPage"/>
              <w:spacing w:after="0"/>
              <w:ind w:left="99"/>
              <w:rPr>
                <w:noProof/>
              </w:rPr>
            </w:pPr>
          </w:p>
        </w:tc>
      </w:tr>
      <w:tr w:rsidR="001E41F3" w14:paraId="0F378725" w14:textId="77777777" w:rsidTr="00547111">
        <w:tc>
          <w:tcPr>
            <w:tcW w:w="2694" w:type="dxa"/>
            <w:gridSpan w:val="2"/>
            <w:tcBorders>
              <w:left w:val="single" w:sz="4" w:space="0" w:color="auto"/>
            </w:tcBorders>
          </w:tcPr>
          <w:p w14:paraId="1425D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7F4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40F61" w14:textId="77777777" w:rsidR="001E41F3" w:rsidRPr="003971A8" w:rsidRDefault="00AF1A6F">
            <w:pPr>
              <w:pStyle w:val="CRCoverPage"/>
              <w:spacing w:after="0"/>
              <w:jc w:val="center"/>
              <w:rPr>
                <w:b/>
                <w:caps/>
                <w:noProof/>
              </w:rPr>
            </w:pPr>
            <w:r w:rsidRPr="003971A8">
              <w:rPr>
                <w:b/>
                <w:caps/>
                <w:noProof/>
              </w:rPr>
              <w:t>X</w:t>
            </w:r>
          </w:p>
        </w:tc>
        <w:tc>
          <w:tcPr>
            <w:tcW w:w="2977" w:type="dxa"/>
            <w:gridSpan w:val="4"/>
          </w:tcPr>
          <w:p w14:paraId="099EDB2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B0625" w14:textId="77777777" w:rsidR="001E41F3" w:rsidRDefault="00145D43">
            <w:pPr>
              <w:pStyle w:val="CRCoverPage"/>
              <w:spacing w:after="0"/>
              <w:ind w:left="99"/>
              <w:rPr>
                <w:noProof/>
              </w:rPr>
            </w:pPr>
            <w:r>
              <w:rPr>
                <w:noProof/>
              </w:rPr>
              <w:t xml:space="preserve">TS/TR ... CR ... </w:t>
            </w:r>
          </w:p>
        </w:tc>
      </w:tr>
      <w:tr w:rsidR="001E41F3" w14:paraId="51315141" w14:textId="77777777" w:rsidTr="00547111">
        <w:tc>
          <w:tcPr>
            <w:tcW w:w="2694" w:type="dxa"/>
            <w:gridSpan w:val="2"/>
            <w:tcBorders>
              <w:left w:val="single" w:sz="4" w:space="0" w:color="auto"/>
            </w:tcBorders>
          </w:tcPr>
          <w:p w14:paraId="604857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C5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09B29" w14:textId="77777777" w:rsidR="001E41F3" w:rsidRPr="003971A8" w:rsidRDefault="00AF1A6F">
            <w:pPr>
              <w:pStyle w:val="CRCoverPage"/>
              <w:spacing w:after="0"/>
              <w:jc w:val="center"/>
              <w:rPr>
                <w:b/>
                <w:caps/>
                <w:noProof/>
              </w:rPr>
            </w:pPr>
            <w:r w:rsidRPr="003971A8">
              <w:rPr>
                <w:b/>
                <w:caps/>
                <w:noProof/>
              </w:rPr>
              <w:t>X</w:t>
            </w:r>
          </w:p>
        </w:tc>
        <w:tc>
          <w:tcPr>
            <w:tcW w:w="2977" w:type="dxa"/>
            <w:gridSpan w:val="4"/>
          </w:tcPr>
          <w:p w14:paraId="042D3A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1D7D1" w14:textId="77777777" w:rsidR="001E41F3" w:rsidRDefault="00145D43">
            <w:pPr>
              <w:pStyle w:val="CRCoverPage"/>
              <w:spacing w:after="0"/>
              <w:ind w:left="99"/>
              <w:rPr>
                <w:noProof/>
              </w:rPr>
            </w:pPr>
            <w:r>
              <w:rPr>
                <w:noProof/>
              </w:rPr>
              <w:t xml:space="preserve">TS/TR ... CR ... </w:t>
            </w:r>
          </w:p>
        </w:tc>
      </w:tr>
      <w:tr w:rsidR="001E41F3" w14:paraId="699B9749" w14:textId="77777777" w:rsidTr="00547111">
        <w:tc>
          <w:tcPr>
            <w:tcW w:w="2694" w:type="dxa"/>
            <w:gridSpan w:val="2"/>
            <w:tcBorders>
              <w:left w:val="single" w:sz="4" w:space="0" w:color="auto"/>
            </w:tcBorders>
          </w:tcPr>
          <w:p w14:paraId="6C070C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81B9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499E4" w14:textId="77777777" w:rsidR="001E41F3" w:rsidRPr="003971A8" w:rsidRDefault="00AF1A6F">
            <w:pPr>
              <w:pStyle w:val="CRCoverPage"/>
              <w:spacing w:after="0"/>
              <w:jc w:val="center"/>
              <w:rPr>
                <w:b/>
                <w:caps/>
                <w:noProof/>
              </w:rPr>
            </w:pPr>
            <w:r w:rsidRPr="003971A8">
              <w:rPr>
                <w:b/>
                <w:caps/>
                <w:noProof/>
              </w:rPr>
              <w:t>X</w:t>
            </w:r>
          </w:p>
        </w:tc>
        <w:tc>
          <w:tcPr>
            <w:tcW w:w="2977" w:type="dxa"/>
            <w:gridSpan w:val="4"/>
          </w:tcPr>
          <w:p w14:paraId="77809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D6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3254A" w14:textId="77777777" w:rsidTr="008863B9">
        <w:tc>
          <w:tcPr>
            <w:tcW w:w="2694" w:type="dxa"/>
            <w:gridSpan w:val="2"/>
            <w:tcBorders>
              <w:left w:val="single" w:sz="4" w:space="0" w:color="auto"/>
            </w:tcBorders>
          </w:tcPr>
          <w:p w14:paraId="1107BFF6" w14:textId="77777777" w:rsidR="001E41F3" w:rsidRDefault="001E41F3">
            <w:pPr>
              <w:pStyle w:val="CRCoverPage"/>
              <w:spacing w:after="0"/>
              <w:rPr>
                <w:b/>
                <w:i/>
                <w:noProof/>
              </w:rPr>
            </w:pPr>
          </w:p>
        </w:tc>
        <w:tc>
          <w:tcPr>
            <w:tcW w:w="6946" w:type="dxa"/>
            <w:gridSpan w:val="9"/>
            <w:tcBorders>
              <w:right w:val="single" w:sz="4" w:space="0" w:color="auto"/>
            </w:tcBorders>
          </w:tcPr>
          <w:p w14:paraId="715BFE2E" w14:textId="77777777" w:rsidR="001E41F3" w:rsidRDefault="001E41F3">
            <w:pPr>
              <w:pStyle w:val="CRCoverPage"/>
              <w:spacing w:after="0"/>
              <w:rPr>
                <w:noProof/>
              </w:rPr>
            </w:pPr>
          </w:p>
        </w:tc>
      </w:tr>
      <w:tr w:rsidR="001E41F3" w14:paraId="653942D5" w14:textId="77777777" w:rsidTr="008863B9">
        <w:tc>
          <w:tcPr>
            <w:tcW w:w="2694" w:type="dxa"/>
            <w:gridSpan w:val="2"/>
            <w:tcBorders>
              <w:left w:val="single" w:sz="4" w:space="0" w:color="auto"/>
              <w:bottom w:val="single" w:sz="4" w:space="0" w:color="auto"/>
            </w:tcBorders>
          </w:tcPr>
          <w:p w14:paraId="522A8E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4FAE0" w14:textId="77777777" w:rsidR="001E41F3" w:rsidRDefault="001E41F3">
            <w:pPr>
              <w:pStyle w:val="CRCoverPage"/>
              <w:spacing w:after="0"/>
              <w:ind w:left="100"/>
              <w:rPr>
                <w:noProof/>
              </w:rPr>
            </w:pPr>
          </w:p>
        </w:tc>
      </w:tr>
      <w:tr w:rsidR="008863B9" w:rsidRPr="008863B9" w14:paraId="07CEE4E3" w14:textId="77777777" w:rsidTr="008863B9">
        <w:tc>
          <w:tcPr>
            <w:tcW w:w="2694" w:type="dxa"/>
            <w:gridSpan w:val="2"/>
            <w:tcBorders>
              <w:top w:val="single" w:sz="4" w:space="0" w:color="auto"/>
              <w:bottom w:val="single" w:sz="4" w:space="0" w:color="auto"/>
            </w:tcBorders>
          </w:tcPr>
          <w:p w14:paraId="60C5CE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A13DDC" w14:textId="77777777" w:rsidR="008863B9" w:rsidRPr="008863B9" w:rsidRDefault="008863B9">
            <w:pPr>
              <w:pStyle w:val="CRCoverPage"/>
              <w:spacing w:after="0"/>
              <w:ind w:left="100"/>
              <w:rPr>
                <w:noProof/>
                <w:sz w:val="8"/>
                <w:szCs w:val="8"/>
              </w:rPr>
            </w:pPr>
          </w:p>
        </w:tc>
      </w:tr>
      <w:tr w:rsidR="008863B9" w14:paraId="40CDFE34" w14:textId="77777777" w:rsidTr="008863B9">
        <w:tc>
          <w:tcPr>
            <w:tcW w:w="2694" w:type="dxa"/>
            <w:gridSpan w:val="2"/>
            <w:tcBorders>
              <w:top w:val="single" w:sz="4" w:space="0" w:color="auto"/>
              <w:left w:val="single" w:sz="4" w:space="0" w:color="auto"/>
              <w:bottom w:val="single" w:sz="4" w:space="0" w:color="auto"/>
            </w:tcBorders>
          </w:tcPr>
          <w:p w14:paraId="272F82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59EE7" w14:textId="77777777" w:rsidR="008863B9" w:rsidRDefault="008863B9">
            <w:pPr>
              <w:pStyle w:val="CRCoverPage"/>
              <w:spacing w:after="0"/>
              <w:ind w:left="100"/>
              <w:rPr>
                <w:noProof/>
              </w:rPr>
            </w:pPr>
          </w:p>
        </w:tc>
      </w:tr>
    </w:tbl>
    <w:p w14:paraId="399DD527" w14:textId="77777777" w:rsidR="001E41F3" w:rsidRDefault="001E41F3">
      <w:pPr>
        <w:pStyle w:val="CRCoverPage"/>
        <w:spacing w:after="0"/>
        <w:rPr>
          <w:noProof/>
          <w:sz w:val="8"/>
          <w:szCs w:val="8"/>
        </w:rPr>
      </w:pPr>
    </w:p>
    <w:p w14:paraId="7706FE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BC82F" w14:textId="77777777" w:rsidR="00CD06E0" w:rsidRPr="0042466D" w:rsidRDefault="00CD06E0" w:rsidP="00CD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D37">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99D1D17" w14:textId="77777777" w:rsidR="00537986" w:rsidRPr="00DF18AB" w:rsidRDefault="00537986" w:rsidP="00537986">
      <w:pPr>
        <w:pStyle w:val="1"/>
      </w:pPr>
      <w:bookmarkStart w:id="2" w:name="_Toc121750566"/>
      <w:r w:rsidRPr="00DF18AB">
        <w:t>2</w:t>
      </w:r>
      <w:r w:rsidRPr="00DF18AB">
        <w:tab/>
        <w:t>References</w:t>
      </w:r>
      <w:bookmarkEnd w:id="2"/>
    </w:p>
    <w:p w14:paraId="2B71D1C0" w14:textId="77777777" w:rsidR="00537986" w:rsidRPr="00DF18AB" w:rsidRDefault="00537986" w:rsidP="00537986">
      <w:r w:rsidRPr="00DF18AB">
        <w:t>The following documents contain provisions which, through reference in this text, constitute provisions of the present document.</w:t>
      </w:r>
    </w:p>
    <w:p w14:paraId="488876C9" w14:textId="77777777" w:rsidR="00537986" w:rsidRPr="00DF18AB" w:rsidRDefault="00537986" w:rsidP="00537986">
      <w:pPr>
        <w:pStyle w:val="B1"/>
      </w:pPr>
      <w:r w:rsidRPr="00DF18AB">
        <w:t>-</w:t>
      </w:r>
      <w:r w:rsidRPr="00DF18AB">
        <w:tab/>
        <w:t>References are either specific (identified by date of publication, edition number, version number, etc.) or non</w:t>
      </w:r>
      <w:r w:rsidRPr="00DF18AB">
        <w:noBreakHyphen/>
        <w:t>specific.</w:t>
      </w:r>
    </w:p>
    <w:p w14:paraId="3641D429" w14:textId="77777777" w:rsidR="00537986" w:rsidRPr="00DF18AB" w:rsidRDefault="00537986" w:rsidP="00537986">
      <w:pPr>
        <w:pStyle w:val="B1"/>
      </w:pPr>
      <w:r w:rsidRPr="00DF18AB">
        <w:t>-</w:t>
      </w:r>
      <w:r w:rsidRPr="00DF18AB">
        <w:tab/>
        <w:t>For a specific reference, subsequent revisions do not apply.</w:t>
      </w:r>
    </w:p>
    <w:p w14:paraId="16750C41" w14:textId="77777777" w:rsidR="00537986" w:rsidRPr="00DF18AB" w:rsidRDefault="00537986" w:rsidP="00537986">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2363C78C" w14:textId="77777777" w:rsidR="00537986" w:rsidRPr="00DF18AB" w:rsidRDefault="00537986" w:rsidP="00537986">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45EB0699" w14:textId="77777777" w:rsidR="00537986" w:rsidRPr="00DF18AB" w:rsidRDefault="00537986" w:rsidP="00537986">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6468F305" w14:textId="77777777" w:rsidR="00537986" w:rsidRPr="00DF18AB" w:rsidRDefault="00537986" w:rsidP="00537986">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2940060C" w14:textId="77777777" w:rsidR="00537986" w:rsidRPr="00DF18AB" w:rsidRDefault="00537986" w:rsidP="00537986">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1834BE2C" w14:textId="77777777" w:rsidR="00537986" w:rsidRPr="00DF18AB" w:rsidRDefault="00537986" w:rsidP="00537986">
      <w:pPr>
        <w:pStyle w:val="EX"/>
      </w:pPr>
      <w:r w:rsidRPr="00DF18AB">
        <w:t>[5]</w:t>
      </w:r>
      <w:r w:rsidRPr="00DF18AB">
        <w:tab/>
        <w:t>3GPP</w:t>
      </w:r>
      <w:r>
        <w:t> </w:t>
      </w:r>
      <w:r w:rsidRPr="00DF18AB">
        <w:t>TS</w:t>
      </w:r>
      <w:r>
        <w:t> </w:t>
      </w:r>
      <w:r w:rsidRPr="00DF18AB">
        <w:t>33.310: "Network Domain Security (NDS); Authentication Framework (AF)".</w:t>
      </w:r>
    </w:p>
    <w:p w14:paraId="3A706039" w14:textId="77777777" w:rsidR="00537986" w:rsidRPr="00DF18AB" w:rsidRDefault="00537986" w:rsidP="00537986">
      <w:pPr>
        <w:pStyle w:val="EX"/>
      </w:pPr>
      <w:r w:rsidRPr="00DF18AB">
        <w:t>[6]</w:t>
      </w:r>
      <w:r w:rsidRPr="00DF18AB">
        <w:tab/>
        <w:t>Void.</w:t>
      </w:r>
    </w:p>
    <w:p w14:paraId="04283411" w14:textId="77777777" w:rsidR="00537986" w:rsidRPr="00DF18AB" w:rsidRDefault="00537986" w:rsidP="00537986">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15621CFC" w14:textId="77777777" w:rsidR="00537986" w:rsidRPr="00DF18AB" w:rsidRDefault="00537986" w:rsidP="00537986">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6FFEBAD9" w14:textId="77777777" w:rsidR="00537986" w:rsidRPr="00DF18AB" w:rsidRDefault="00537986" w:rsidP="00537986">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1A5305BB" w14:textId="77777777" w:rsidR="00537986" w:rsidRPr="00DF18AB" w:rsidRDefault="00537986" w:rsidP="00537986">
      <w:pPr>
        <w:pStyle w:val="EX"/>
      </w:pPr>
      <w:r w:rsidRPr="00DF18AB">
        <w:t>[10]</w:t>
      </w:r>
      <w:r w:rsidRPr="00DF18AB">
        <w:tab/>
        <w:t>Void.</w:t>
      </w:r>
    </w:p>
    <w:p w14:paraId="7E0F83D0" w14:textId="77777777" w:rsidR="00537986" w:rsidRPr="00DF18AB" w:rsidRDefault="00537986" w:rsidP="00537986">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3440BB33" w14:textId="77777777" w:rsidR="00537986" w:rsidRPr="00DF18AB" w:rsidRDefault="00537986" w:rsidP="00537986">
      <w:pPr>
        <w:pStyle w:val="EX"/>
      </w:pPr>
      <w:r w:rsidRPr="00DF18AB">
        <w:t>[11]</w:t>
      </w:r>
      <w:r w:rsidRPr="00DF18AB">
        <w:tab/>
        <w:t>3GPP</w:t>
      </w:r>
      <w:r>
        <w:t> </w:t>
      </w:r>
      <w:r w:rsidRPr="00DF18AB">
        <w:t>TS</w:t>
      </w:r>
      <w:r>
        <w:t> </w:t>
      </w:r>
      <w:r w:rsidRPr="00DF18AB">
        <w:t>29.214: "Policy and Charging Control over Rx reference point".</w:t>
      </w:r>
    </w:p>
    <w:p w14:paraId="325A5817" w14:textId="77777777" w:rsidR="00537986" w:rsidRPr="00DF18AB" w:rsidRDefault="00537986" w:rsidP="00537986">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4EF2258C" w14:textId="77777777" w:rsidR="00537986" w:rsidRPr="00DF18AB" w:rsidRDefault="00537986" w:rsidP="00537986">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3A9758BB" w14:textId="77777777" w:rsidR="00537986" w:rsidRPr="00DF18AB" w:rsidRDefault="00537986" w:rsidP="00537986">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5B33D4D9" w14:textId="77777777" w:rsidR="00537986" w:rsidRPr="00DF18AB" w:rsidRDefault="00537986" w:rsidP="00537986">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6E797DA5" w14:textId="77777777" w:rsidR="00537986" w:rsidRPr="00DF18AB" w:rsidRDefault="00537986" w:rsidP="00537986">
      <w:pPr>
        <w:pStyle w:val="EX"/>
      </w:pPr>
      <w:r w:rsidRPr="00DF18AB">
        <w:t>[15]</w:t>
      </w:r>
      <w:r w:rsidRPr="00DF18AB">
        <w:tab/>
        <w:t xml:space="preserve">IETF RFC 3966: </w:t>
      </w:r>
      <w:r w:rsidRPr="00DF18AB">
        <w:rPr>
          <w:noProof/>
          <w:sz w:val="16"/>
          <w:szCs w:val="16"/>
        </w:rPr>
        <w:t>"</w:t>
      </w:r>
      <w:r w:rsidRPr="00DF18AB">
        <w:t xml:space="preserve">The </w:t>
      </w:r>
      <w:proofErr w:type="spellStart"/>
      <w:r w:rsidRPr="00DF18AB">
        <w:t>tel</w:t>
      </w:r>
      <w:proofErr w:type="spellEnd"/>
      <w:r w:rsidRPr="00DF18AB">
        <w:t xml:space="preserve"> URI for Telephone Numbers</w:t>
      </w:r>
      <w:r w:rsidRPr="00DF18AB">
        <w:rPr>
          <w:noProof/>
          <w:sz w:val="16"/>
          <w:szCs w:val="16"/>
        </w:rPr>
        <w:t>"</w:t>
      </w:r>
      <w:r w:rsidRPr="00DF18AB">
        <w:t>.</w:t>
      </w:r>
    </w:p>
    <w:p w14:paraId="45D60399" w14:textId="77777777" w:rsidR="00537986" w:rsidRPr="00DF18AB" w:rsidRDefault="00537986" w:rsidP="00537986">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3E54EAB6" w14:textId="77777777" w:rsidR="00537986" w:rsidRPr="00DF18AB" w:rsidRDefault="00537986" w:rsidP="00537986">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5ABD11B2" w14:textId="77777777" w:rsidR="00537986" w:rsidRPr="00DF18AB" w:rsidRDefault="00537986" w:rsidP="00537986">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225CC1BE" w14:textId="77777777" w:rsidR="00537986" w:rsidRPr="00DF18AB" w:rsidRDefault="00537986" w:rsidP="00537986">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5B8154F6" w14:textId="77777777" w:rsidR="00537986" w:rsidRPr="00DF18AB" w:rsidRDefault="00537986" w:rsidP="00537986">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0BA55163" w14:textId="77777777" w:rsidR="00537986" w:rsidRPr="00DF18AB" w:rsidRDefault="00537986" w:rsidP="00537986">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60300BA5" w14:textId="77777777" w:rsidR="00537986" w:rsidRPr="00DF18AB" w:rsidRDefault="00537986" w:rsidP="00537986">
      <w:pPr>
        <w:pStyle w:val="EX"/>
      </w:pPr>
      <w:r w:rsidRPr="00DF18AB">
        <w:t>[21]</w:t>
      </w:r>
      <w:r w:rsidRPr="00DF18AB">
        <w:tab/>
        <w:t>Void.</w:t>
      </w:r>
    </w:p>
    <w:p w14:paraId="2E3B9A20" w14:textId="77777777" w:rsidR="00537986" w:rsidRPr="00DF18AB" w:rsidRDefault="00537986" w:rsidP="00537986">
      <w:pPr>
        <w:pStyle w:val="EX"/>
      </w:pPr>
      <w:r w:rsidRPr="00DF18AB">
        <w:lastRenderedPageBreak/>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3F9487A8" w14:textId="77777777" w:rsidR="00537986" w:rsidRPr="00DF18AB" w:rsidRDefault="00537986" w:rsidP="00537986">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4024FD31" w14:textId="77777777" w:rsidR="00537986" w:rsidRPr="00DF18AB" w:rsidRDefault="00537986" w:rsidP="00537986">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66120D60" w14:textId="77777777" w:rsidR="00537986" w:rsidRPr="00DF18AB" w:rsidRDefault="00537986" w:rsidP="00537986">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5D980E24" w14:textId="77777777" w:rsidR="00537986" w:rsidRPr="00DF18AB" w:rsidRDefault="00537986" w:rsidP="00537986">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2D6354FE" w14:textId="77777777" w:rsidR="00537986" w:rsidRPr="00DF18AB" w:rsidRDefault="00537986" w:rsidP="00537986">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56C06CEA" w14:textId="77777777" w:rsidR="00537986" w:rsidRPr="00DF18AB" w:rsidRDefault="00537986" w:rsidP="00537986">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2F1F2247" w14:textId="77777777" w:rsidR="00537986" w:rsidRPr="00DF18AB" w:rsidRDefault="00537986" w:rsidP="00537986">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5872CC64" w14:textId="77777777" w:rsidR="00537986" w:rsidRPr="00DF18AB" w:rsidRDefault="00537986" w:rsidP="00537986">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471806EC" w14:textId="77777777" w:rsidR="00537986" w:rsidRPr="00DF18AB" w:rsidRDefault="00537986" w:rsidP="00537986">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 xml:space="preserve">IP Multimedia (IM) Subsystem </w:t>
      </w:r>
      <w:proofErr w:type="spellStart"/>
      <w:r w:rsidRPr="00DF18AB">
        <w:t>Cx</w:t>
      </w:r>
      <w:proofErr w:type="spellEnd"/>
      <w:r w:rsidRPr="00DF18AB">
        <w:t xml:space="preserve"> and Dx Interfaces; Signalling flows and message contents</w:t>
      </w:r>
      <w:r w:rsidRPr="00DF18AB">
        <w:rPr>
          <w:noProof/>
          <w:sz w:val="16"/>
          <w:szCs w:val="16"/>
        </w:rPr>
        <w:t>"</w:t>
      </w:r>
      <w:r w:rsidRPr="00DF18AB">
        <w:t>.</w:t>
      </w:r>
    </w:p>
    <w:p w14:paraId="7FCE6977" w14:textId="77777777" w:rsidR="00537986" w:rsidRPr="00DF18AB" w:rsidRDefault="00537986" w:rsidP="00537986">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2CB1035A" w14:textId="77777777" w:rsidR="00537986" w:rsidRPr="00DF18AB" w:rsidRDefault="00537986" w:rsidP="00537986">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1DDA56C2" w14:textId="77777777" w:rsidR="00537986" w:rsidRPr="00DF18AB" w:rsidRDefault="00537986" w:rsidP="00537986">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5C3F19C1" w14:textId="77777777" w:rsidR="00537986" w:rsidRPr="00DF18AB" w:rsidRDefault="00537986" w:rsidP="00537986">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BCBF3AD" w14:textId="77777777" w:rsidR="00537986" w:rsidRPr="00DF18AB" w:rsidRDefault="00537986" w:rsidP="00537986">
      <w:pPr>
        <w:pStyle w:val="EX"/>
        <w:rPr>
          <w:lang w:eastAsia="ko-KR"/>
        </w:rPr>
      </w:pPr>
      <w:r w:rsidRPr="00DF18AB">
        <w:t>[35]</w:t>
      </w:r>
      <w:r w:rsidRPr="00DF18AB">
        <w:tab/>
        <w:t>Void.</w:t>
      </w:r>
    </w:p>
    <w:p w14:paraId="5A5029A2" w14:textId="77777777" w:rsidR="00537986" w:rsidRPr="00DF18AB" w:rsidRDefault="00537986" w:rsidP="00537986">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505A1A5F" w14:textId="77777777" w:rsidR="00537986" w:rsidRPr="00DF18AB" w:rsidRDefault="00537986" w:rsidP="00537986">
      <w:pPr>
        <w:pStyle w:val="EX"/>
        <w:rPr>
          <w:lang w:eastAsia="ko-KR"/>
        </w:rPr>
      </w:pPr>
      <w:r w:rsidRPr="00DF18AB">
        <w:t>[37]</w:t>
      </w:r>
      <w:r w:rsidRPr="00DF18AB">
        <w:tab/>
        <w:t>Void.</w:t>
      </w:r>
    </w:p>
    <w:p w14:paraId="2BB28548" w14:textId="77777777" w:rsidR="00537986" w:rsidRPr="00DF18AB" w:rsidRDefault="00537986" w:rsidP="00537986">
      <w:pPr>
        <w:pStyle w:val="EX"/>
      </w:pPr>
      <w:r w:rsidRPr="00DF18AB">
        <w:t>[38]</w:t>
      </w:r>
      <w:r w:rsidRPr="00DF18AB">
        <w:tab/>
        <w:t>IETF RFC 3840: "Indicating User Agent Capabilities in the Session Initiation Protocol (SIP)".</w:t>
      </w:r>
    </w:p>
    <w:p w14:paraId="7AAFDBAB" w14:textId="77777777" w:rsidR="00537986" w:rsidRPr="00DF18AB" w:rsidRDefault="00537986" w:rsidP="00537986">
      <w:pPr>
        <w:pStyle w:val="EX"/>
      </w:pPr>
      <w:r w:rsidRPr="00DF18AB">
        <w:t>[39]</w:t>
      </w:r>
      <w:r w:rsidRPr="00DF18AB">
        <w:tab/>
        <w:t>IETF RFC 3323: "A Privacy Mechanism for the Session Initiation Protocol (SIP)".</w:t>
      </w:r>
    </w:p>
    <w:p w14:paraId="478B1805" w14:textId="77777777" w:rsidR="00537986" w:rsidRPr="00DF18AB" w:rsidRDefault="00537986" w:rsidP="00537986">
      <w:pPr>
        <w:pStyle w:val="EX"/>
        <w:rPr>
          <w:lang w:eastAsia="ko-KR"/>
        </w:rPr>
      </w:pPr>
      <w:r w:rsidRPr="00DF18AB">
        <w:t>[40]</w:t>
      </w:r>
      <w:r w:rsidRPr="00DF18AB">
        <w:tab/>
        <w:t>IETF RFC 3325: "Private Extensions to the Session Initiation Protocol (SIP) for Asserted Identity within Trusted Network".</w:t>
      </w:r>
    </w:p>
    <w:p w14:paraId="3E255D0C" w14:textId="77777777" w:rsidR="00537986" w:rsidRPr="00DF18AB" w:rsidRDefault="00537986" w:rsidP="00537986">
      <w:pPr>
        <w:pStyle w:val="EX"/>
        <w:rPr>
          <w:lang w:eastAsia="ko-KR"/>
        </w:rPr>
      </w:pPr>
      <w:r w:rsidRPr="00DF18AB">
        <w:t>[41]</w:t>
      </w:r>
      <w:r w:rsidRPr="00DF18AB">
        <w:tab/>
        <w:t>IETF RFC 3312: "Integration of resource management and Session Initiation Protocol (SIP)".</w:t>
      </w:r>
    </w:p>
    <w:p w14:paraId="3A6F580C" w14:textId="77777777" w:rsidR="00537986" w:rsidRPr="00DF18AB" w:rsidRDefault="00537986" w:rsidP="00537986">
      <w:pPr>
        <w:pStyle w:val="EX"/>
      </w:pPr>
      <w:r w:rsidRPr="00DF18AB">
        <w:t>[</w:t>
      </w:r>
      <w:r w:rsidRPr="00DF18AB">
        <w:rPr>
          <w:lang w:eastAsia="ko-KR"/>
        </w:rPr>
        <w:t>42</w:t>
      </w:r>
      <w:r w:rsidRPr="00DF18AB">
        <w:t>]</w:t>
      </w:r>
      <w:r w:rsidRPr="00DF18AB">
        <w:tab/>
        <w:t>IETF RFC 3841: "Caller Preferences for the Session Initiation Protocol (SIP)".</w:t>
      </w:r>
    </w:p>
    <w:p w14:paraId="5C919129" w14:textId="77777777" w:rsidR="00537986" w:rsidRPr="00DF18AB" w:rsidRDefault="00537986" w:rsidP="00537986">
      <w:pPr>
        <w:pStyle w:val="EX"/>
      </w:pPr>
      <w:r w:rsidRPr="00DF18AB">
        <w:t>[</w:t>
      </w:r>
      <w:r w:rsidRPr="00DF18AB">
        <w:rPr>
          <w:lang w:eastAsia="ko-KR"/>
        </w:rPr>
        <w:t>43</w:t>
      </w:r>
      <w:r w:rsidRPr="00DF18AB">
        <w:t>]</w:t>
      </w:r>
      <w:r w:rsidRPr="00DF18AB">
        <w:tab/>
        <w:t>IETF RFC 3428: "Session Initiation Protocol (SIP) Extension for Instant Messaging".</w:t>
      </w:r>
    </w:p>
    <w:p w14:paraId="577AB2B3" w14:textId="77777777" w:rsidR="00537986" w:rsidRPr="00DF18AB" w:rsidRDefault="00537986" w:rsidP="00537986">
      <w:pPr>
        <w:pStyle w:val="EX"/>
        <w:rPr>
          <w:lang w:eastAsia="ko-KR"/>
        </w:rPr>
      </w:pPr>
      <w:r w:rsidRPr="00DF18AB">
        <w:t>[44]</w:t>
      </w:r>
      <w:r w:rsidRPr="00DF18AB">
        <w:tab/>
        <w:t>IETF RFC 3263: "Session Initiation Protocol (SIP): Locating SIP Servers".</w:t>
      </w:r>
    </w:p>
    <w:p w14:paraId="192670F2" w14:textId="77777777" w:rsidR="00537986" w:rsidRPr="00DF18AB" w:rsidRDefault="00537986" w:rsidP="00537986">
      <w:pPr>
        <w:pStyle w:val="EX"/>
      </w:pPr>
      <w:r w:rsidRPr="00DF18AB">
        <w:t>[45]</w:t>
      </w:r>
      <w:r w:rsidRPr="00DF18AB">
        <w:tab/>
        <w:t>IETF RFC 5245: "Interactive Connectivity Establishment (ICE): A Protocol for Network Address Translator (NAT) Traversal for Offer/Answer Protocols".</w:t>
      </w:r>
    </w:p>
    <w:p w14:paraId="72C7A750" w14:textId="77777777" w:rsidR="00537986" w:rsidRPr="00DF18AB" w:rsidRDefault="00537986" w:rsidP="00537986">
      <w:pPr>
        <w:pStyle w:val="EX"/>
      </w:pPr>
      <w:r w:rsidRPr="00DF18AB">
        <w:t>[46]</w:t>
      </w:r>
      <w:r w:rsidRPr="00DF18AB">
        <w:tab/>
        <w:t>IETF RFC 5766: "Traversal Using Relays around NAT (TURN): Relay Extensions to Session Traversal Utilities for NAT (STUN)".</w:t>
      </w:r>
    </w:p>
    <w:p w14:paraId="706A9920" w14:textId="77777777" w:rsidR="00537986" w:rsidRPr="00DF18AB" w:rsidRDefault="00537986" w:rsidP="00537986">
      <w:pPr>
        <w:pStyle w:val="EX"/>
      </w:pPr>
      <w:r w:rsidRPr="00DF18AB">
        <w:t>[47]</w:t>
      </w:r>
      <w:r w:rsidRPr="00DF18AB">
        <w:tab/>
        <w:t>IETF RFC 5389: "Session Traversal Utilities for NAT (STUN)".</w:t>
      </w:r>
    </w:p>
    <w:p w14:paraId="44816493" w14:textId="77777777" w:rsidR="00537986" w:rsidRPr="00DF18AB" w:rsidRDefault="00537986" w:rsidP="00537986">
      <w:pPr>
        <w:pStyle w:val="EX"/>
      </w:pPr>
      <w:r w:rsidRPr="00DF18AB">
        <w:t>[48]</w:t>
      </w:r>
      <w:r w:rsidRPr="00DF18AB">
        <w:tab/>
        <w:t>IETF RFC 5626: "Managing Client Initiated Connections in the Session Initiation Protocol (SIP)".</w:t>
      </w:r>
    </w:p>
    <w:p w14:paraId="32FC304C" w14:textId="77777777" w:rsidR="00537986" w:rsidRPr="00DF18AB" w:rsidRDefault="00537986" w:rsidP="00537986">
      <w:pPr>
        <w:pStyle w:val="EX"/>
      </w:pPr>
      <w:r w:rsidRPr="00DF18AB">
        <w:lastRenderedPageBreak/>
        <w:t>[49]</w:t>
      </w:r>
      <w:r w:rsidRPr="00DF18AB">
        <w:tab/>
        <w:t>IETF RFC 5627: "Obtaining and Using Globally Routable User Agent URIs (GRUUs) in the Session Initiation Protocol (SIP)".</w:t>
      </w:r>
    </w:p>
    <w:p w14:paraId="0FD5A5BC" w14:textId="77777777" w:rsidR="00537986" w:rsidRPr="00DF18AB" w:rsidRDefault="00537986" w:rsidP="00537986">
      <w:pPr>
        <w:pStyle w:val="EX"/>
      </w:pPr>
      <w:r w:rsidRPr="00DF18AB">
        <w:t>[50]</w:t>
      </w:r>
      <w:r w:rsidRPr="00DF18AB">
        <w:tab/>
        <w:t>IETF RFC 5628: "Registration Event Package Extension for Session Initiation Protocol (SIP) Globally Routable User Agent URIs (GRUUs)".</w:t>
      </w:r>
    </w:p>
    <w:p w14:paraId="1243D3C6" w14:textId="77777777" w:rsidR="00537986" w:rsidRPr="00DF18AB" w:rsidRDefault="00537986" w:rsidP="00537986">
      <w:pPr>
        <w:pStyle w:val="EX"/>
      </w:pPr>
      <w:r w:rsidRPr="00DF18AB">
        <w:t>[51]</w:t>
      </w:r>
      <w:r w:rsidRPr="00DF18AB">
        <w:tab/>
        <w:t>IETF RFC 4787: "Network Address Translation (NAT) Behavioural Requirements for Unicast UDP".</w:t>
      </w:r>
    </w:p>
    <w:p w14:paraId="4F20086E" w14:textId="77777777" w:rsidR="00537986" w:rsidRPr="00DF18AB" w:rsidRDefault="00537986" w:rsidP="00537986">
      <w:pPr>
        <w:pStyle w:val="EX"/>
      </w:pPr>
      <w:r w:rsidRPr="00DF18AB">
        <w:t>[52]</w:t>
      </w:r>
      <w:r w:rsidRPr="00DF18AB">
        <w:tab/>
        <w:t>3GPP</w:t>
      </w:r>
      <w:r>
        <w:t> </w:t>
      </w:r>
      <w:r w:rsidRPr="00DF18AB">
        <w:t>TS</w:t>
      </w:r>
      <w:r>
        <w:t> </w:t>
      </w:r>
      <w:r w:rsidRPr="00DF18AB">
        <w:t>23.279: "Combining Circuit Switched (CS) and IP Multimedia Subsystem (IMS) services; Stage 2".</w:t>
      </w:r>
    </w:p>
    <w:p w14:paraId="1AF031F7" w14:textId="77777777" w:rsidR="00537986" w:rsidRPr="00DF18AB" w:rsidRDefault="00537986" w:rsidP="00537986">
      <w:pPr>
        <w:pStyle w:val="EX"/>
      </w:pPr>
      <w:r w:rsidRPr="00DF18AB">
        <w:t>[53]</w:t>
      </w:r>
      <w:r w:rsidRPr="00DF18AB">
        <w:tab/>
        <w:t>3GPP</w:t>
      </w:r>
      <w:r>
        <w:t> </w:t>
      </w:r>
      <w:r w:rsidRPr="00DF18AB">
        <w:t>TS</w:t>
      </w:r>
      <w:r>
        <w:t> </w:t>
      </w:r>
      <w:r w:rsidRPr="00DF18AB">
        <w:t>22.173: "IMS Multimedia Telephony Service and supplementary services; Stage 1".</w:t>
      </w:r>
    </w:p>
    <w:p w14:paraId="0BB98795" w14:textId="77777777" w:rsidR="00537986" w:rsidRPr="00DF18AB" w:rsidRDefault="00537986" w:rsidP="00537986">
      <w:pPr>
        <w:pStyle w:val="EX"/>
      </w:pPr>
      <w:r w:rsidRPr="00DF18AB">
        <w:t>[54]</w:t>
      </w:r>
      <w:r w:rsidRPr="00DF18AB">
        <w:tab/>
        <w:t>3GPP</w:t>
      </w:r>
      <w:r>
        <w:t> </w:t>
      </w:r>
      <w:r w:rsidRPr="00DF18AB">
        <w:t>TS</w:t>
      </w:r>
      <w:r>
        <w:t> </w:t>
      </w:r>
      <w:r w:rsidRPr="00DF18AB">
        <w:t>23.203: "Policy and Charging Control architecture".</w:t>
      </w:r>
    </w:p>
    <w:p w14:paraId="6793111B" w14:textId="77777777" w:rsidR="00537986" w:rsidRPr="00DF18AB" w:rsidRDefault="00537986" w:rsidP="00537986">
      <w:pPr>
        <w:pStyle w:val="EX"/>
      </w:pPr>
      <w:r w:rsidRPr="00DF18AB">
        <w:t>[55]</w:t>
      </w:r>
      <w:r w:rsidRPr="00DF18AB">
        <w:tab/>
        <w:t>3GPP</w:t>
      </w:r>
      <w:r>
        <w:t> </w:t>
      </w:r>
      <w:r w:rsidRPr="00DF18AB">
        <w:t>TS</w:t>
      </w:r>
      <w:r>
        <w:t> </w:t>
      </w:r>
      <w:r w:rsidRPr="00DF18AB">
        <w:t>23.107: "Quality of Service (QoS) concept and architecture".</w:t>
      </w:r>
    </w:p>
    <w:p w14:paraId="10041892" w14:textId="77777777" w:rsidR="00537986" w:rsidRPr="00DF18AB" w:rsidRDefault="00537986" w:rsidP="00537986">
      <w:pPr>
        <w:pStyle w:val="EX"/>
      </w:pPr>
      <w:r w:rsidRPr="00DF18AB">
        <w:t>[56]</w:t>
      </w:r>
      <w:r w:rsidRPr="00DF18AB">
        <w:tab/>
        <w:t>3GPP</w:t>
      </w:r>
      <w:r>
        <w:t> </w:t>
      </w:r>
      <w:r w:rsidRPr="00DF18AB">
        <w:t>TS</w:t>
      </w:r>
      <w:r>
        <w:t> </w:t>
      </w:r>
      <w:r w:rsidRPr="00DF18AB">
        <w:t>23.204: "Support of Short Message Service (SMS) over generic 3GPP Internet Protocol (IP) access".</w:t>
      </w:r>
    </w:p>
    <w:p w14:paraId="082F51C3" w14:textId="77777777" w:rsidR="00537986" w:rsidRPr="00DF18AB" w:rsidRDefault="00537986" w:rsidP="00537986">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Signaling Information".</w:t>
      </w:r>
    </w:p>
    <w:p w14:paraId="1A606C93" w14:textId="77777777" w:rsidR="00537986" w:rsidRPr="00DF18AB" w:rsidRDefault="00537986" w:rsidP="00537986">
      <w:pPr>
        <w:pStyle w:val="EX"/>
      </w:pPr>
      <w:r w:rsidRPr="00DF18AB">
        <w:t>[58]</w:t>
      </w:r>
      <w:r w:rsidRPr="00DF18AB">
        <w:tab/>
        <w:t>3GPP</w:t>
      </w:r>
      <w:r>
        <w:t> </w:t>
      </w:r>
      <w:r w:rsidRPr="00DF18AB">
        <w:t>TS</w:t>
      </w:r>
      <w:r>
        <w:t> </w:t>
      </w:r>
      <w:r w:rsidRPr="00DF18AB">
        <w:t>23.167: "IP Multimedia Subsystem (IMS) emergency sessions".</w:t>
      </w:r>
    </w:p>
    <w:p w14:paraId="003208DD" w14:textId="77777777" w:rsidR="00537986" w:rsidRPr="00DF18AB" w:rsidRDefault="00537986" w:rsidP="00537986">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1A8AC860" w14:textId="77777777" w:rsidR="00537986" w:rsidRPr="00DF18AB" w:rsidRDefault="00537986" w:rsidP="00537986">
      <w:pPr>
        <w:pStyle w:val="EX"/>
      </w:pPr>
      <w:r w:rsidRPr="00DF18AB">
        <w:t>[60]</w:t>
      </w:r>
      <w:r w:rsidRPr="00DF18AB">
        <w:tab/>
        <w:t xml:space="preserve">3GPP2 </w:t>
      </w:r>
      <w:proofErr w:type="gramStart"/>
      <w:r w:rsidRPr="00DF18AB">
        <w:t>X.S</w:t>
      </w:r>
      <w:proofErr w:type="gramEnd"/>
      <w:r w:rsidRPr="00DF18AB">
        <w:t>0011: "cdma2000 Wireless IP Network Standard".</w:t>
      </w:r>
    </w:p>
    <w:p w14:paraId="5935C64B" w14:textId="77777777" w:rsidR="00537986" w:rsidRPr="00DF18AB" w:rsidRDefault="00537986" w:rsidP="00537986">
      <w:pPr>
        <w:pStyle w:val="EX"/>
      </w:pPr>
      <w:r w:rsidRPr="00DF18AB">
        <w:t>[61]</w:t>
      </w:r>
      <w:r w:rsidRPr="00DF18AB">
        <w:tab/>
        <w:t xml:space="preserve">3GPP2 </w:t>
      </w:r>
      <w:proofErr w:type="gramStart"/>
      <w:r w:rsidRPr="00DF18AB">
        <w:t>C.S</w:t>
      </w:r>
      <w:proofErr w:type="gramEnd"/>
      <w:r w:rsidRPr="00DF18AB">
        <w:t>0001-D: "Introduction to cdma2000 Spread Spectrum Systems - Revision D".</w:t>
      </w:r>
    </w:p>
    <w:p w14:paraId="7F051506" w14:textId="77777777" w:rsidR="00537986" w:rsidRPr="00DF18AB" w:rsidRDefault="00537986" w:rsidP="00537986">
      <w:pPr>
        <w:pStyle w:val="EX"/>
      </w:pPr>
      <w:r w:rsidRPr="00DF18AB">
        <w:t>[62]</w:t>
      </w:r>
      <w:r w:rsidRPr="00DF18AB">
        <w:tab/>
        <w:t xml:space="preserve">3GPP2 </w:t>
      </w:r>
      <w:proofErr w:type="gramStart"/>
      <w:r w:rsidRPr="00DF18AB">
        <w:t>C.S</w:t>
      </w:r>
      <w:proofErr w:type="gramEnd"/>
      <w:r w:rsidRPr="00DF18AB">
        <w:t>0024-A: "cdma2000 High Rate Packet Data Air Interface Standard, April 2004".</w:t>
      </w:r>
    </w:p>
    <w:p w14:paraId="01047B2C" w14:textId="77777777" w:rsidR="00537986" w:rsidRPr="00DF18AB" w:rsidRDefault="00537986" w:rsidP="00537986">
      <w:pPr>
        <w:pStyle w:val="EX"/>
      </w:pPr>
      <w:r w:rsidRPr="00DF18AB">
        <w:t>[63]</w:t>
      </w:r>
      <w:r w:rsidRPr="00DF18AB">
        <w:tab/>
        <w:t xml:space="preserve">3GPP2 </w:t>
      </w:r>
      <w:proofErr w:type="gramStart"/>
      <w:r w:rsidRPr="00DF18AB">
        <w:t>C.S</w:t>
      </w:r>
      <w:proofErr w:type="gramEnd"/>
      <w:r w:rsidRPr="00DF18AB">
        <w:t>0084-000: "Overview for Ultra Mobile Broadband (UMB) Air Interface Specification".</w:t>
      </w:r>
    </w:p>
    <w:p w14:paraId="23F6015B" w14:textId="77777777" w:rsidR="00537986" w:rsidRPr="00DF18AB" w:rsidRDefault="00537986" w:rsidP="00537986">
      <w:pPr>
        <w:pStyle w:val="EX"/>
      </w:pPr>
      <w:r w:rsidRPr="00DF18AB">
        <w:t>[64]</w:t>
      </w:r>
      <w:r w:rsidRPr="00DF18AB">
        <w:tab/>
        <w:t>3GPP</w:t>
      </w:r>
      <w:r>
        <w:t> </w:t>
      </w:r>
      <w:r w:rsidRPr="00DF18AB">
        <w:t>TS</w:t>
      </w:r>
      <w:r>
        <w:t> </w:t>
      </w:r>
      <w:r w:rsidRPr="00DF18AB">
        <w:t>24.167: "3GPP IMS Management Object (MO); Stage 3".</w:t>
      </w:r>
    </w:p>
    <w:p w14:paraId="2F9EC6A5" w14:textId="77777777" w:rsidR="00537986" w:rsidRPr="00DF18AB" w:rsidRDefault="00537986" w:rsidP="00537986">
      <w:pPr>
        <w:pStyle w:val="EX"/>
      </w:pPr>
      <w:r w:rsidRPr="00DF18AB">
        <w:t>[65]</w:t>
      </w:r>
      <w:r w:rsidRPr="00DF18AB">
        <w:tab/>
        <w:t>IETF RFC 3022: "Traditional IP Network Address Translator (Traditional NAT)".</w:t>
      </w:r>
    </w:p>
    <w:p w14:paraId="79376AF6" w14:textId="77777777" w:rsidR="00537986" w:rsidRPr="00DF18AB" w:rsidRDefault="00537986" w:rsidP="00537986">
      <w:pPr>
        <w:pStyle w:val="EX"/>
      </w:pPr>
      <w:r w:rsidRPr="00DF18AB">
        <w:t>[66]</w:t>
      </w:r>
      <w:r w:rsidRPr="00DF18AB">
        <w:tab/>
        <w:t>3GPP</w:t>
      </w:r>
      <w:r>
        <w:t> </w:t>
      </w:r>
      <w:r w:rsidRPr="00DF18AB">
        <w:t>TS</w:t>
      </w:r>
      <w:r>
        <w:t> </w:t>
      </w:r>
      <w:r w:rsidRPr="00DF18AB">
        <w:t>23.292: "IP Multimedia Subsystem (IMS) Centralized Services".</w:t>
      </w:r>
    </w:p>
    <w:p w14:paraId="5E0F5EB5" w14:textId="77777777" w:rsidR="00537986" w:rsidRPr="00DF18AB" w:rsidRDefault="00537986" w:rsidP="00537986">
      <w:pPr>
        <w:pStyle w:val="EX"/>
      </w:pPr>
      <w:r w:rsidRPr="00DF18AB">
        <w:t>[67]</w:t>
      </w:r>
      <w:r w:rsidRPr="00DF18AB">
        <w:tab/>
        <w:t>3GPP</w:t>
      </w:r>
      <w:r>
        <w:t> </w:t>
      </w:r>
      <w:r w:rsidRPr="00DF18AB">
        <w:t>TS</w:t>
      </w:r>
      <w:r>
        <w:t> </w:t>
      </w:r>
      <w:r w:rsidRPr="00DF18AB">
        <w:t>23.237: "IP Multimedia Subsystem (IMS) Service Continuity".</w:t>
      </w:r>
    </w:p>
    <w:p w14:paraId="0EB1273D" w14:textId="77777777" w:rsidR="00537986" w:rsidRPr="00DF18AB" w:rsidRDefault="00537986" w:rsidP="00537986">
      <w:pPr>
        <w:pStyle w:val="EX"/>
      </w:pPr>
      <w:r w:rsidRPr="00DF18AB">
        <w:t>[68]</w:t>
      </w:r>
      <w:r w:rsidRPr="00DF18AB">
        <w:tab/>
        <w:t>3GPP</w:t>
      </w:r>
      <w:r>
        <w:t> </w:t>
      </w:r>
      <w:r w:rsidRPr="00DF18AB">
        <w:t>TR</w:t>
      </w:r>
      <w:r>
        <w:t> </w:t>
      </w:r>
      <w:r w:rsidRPr="00DF18AB">
        <w:t>21.905: "Vocabulary for 3GPP Specifications".</w:t>
      </w:r>
    </w:p>
    <w:p w14:paraId="3D3B0EB3" w14:textId="77777777" w:rsidR="00537986" w:rsidRPr="00DF18AB" w:rsidRDefault="00537986" w:rsidP="00537986">
      <w:pPr>
        <w:pStyle w:val="EX"/>
      </w:pPr>
      <w:r w:rsidRPr="00DF18AB">
        <w:t>[69]</w:t>
      </w:r>
      <w:r w:rsidRPr="00DF18AB">
        <w:tab/>
        <w:t>3GPP</w:t>
      </w:r>
      <w:r>
        <w:t> </w:t>
      </w:r>
      <w:r w:rsidRPr="00DF18AB">
        <w:t>TS</w:t>
      </w:r>
      <w:r>
        <w:t> </w:t>
      </w:r>
      <w:r w:rsidRPr="00DF18AB">
        <w:t>31.103: "Characteristics of the IP Multimedia Services Identity Module (ISIM) application".</w:t>
      </w:r>
    </w:p>
    <w:p w14:paraId="1DAFC411" w14:textId="77777777" w:rsidR="00537986" w:rsidRPr="00DF18AB" w:rsidRDefault="00537986" w:rsidP="00537986">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7B018E3F" w14:textId="77777777" w:rsidR="00537986" w:rsidRPr="00DF18AB" w:rsidRDefault="00537986" w:rsidP="00537986">
      <w:pPr>
        <w:pStyle w:val="EX"/>
      </w:pPr>
      <w:r w:rsidRPr="00DF18AB">
        <w:t>[71]</w:t>
      </w:r>
      <w:r w:rsidRPr="00DF18AB">
        <w:tab/>
        <w:t>3GPP</w:t>
      </w:r>
      <w:r>
        <w:t> </w:t>
      </w:r>
      <w:r w:rsidRPr="00DF18AB">
        <w:t>TS</w:t>
      </w:r>
      <w:r>
        <w:t> </w:t>
      </w:r>
      <w:r w:rsidRPr="00DF18AB">
        <w:t>23.218: "IP Multimedia (IM) session handling; IM call model; Stage 2".</w:t>
      </w:r>
    </w:p>
    <w:p w14:paraId="05BB116F" w14:textId="77777777" w:rsidR="00537986" w:rsidRPr="00DF18AB" w:rsidRDefault="00537986" w:rsidP="00537986">
      <w:pPr>
        <w:pStyle w:val="EX"/>
      </w:pPr>
      <w:r w:rsidRPr="00DF18AB">
        <w:t>[72]</w:t>
      </w:r>
      <w:r w:rsidRPr="00DF18AB">
        <w:tab/>
        <w:t>IETF RFC 3264: "An Offer/Answer Model with Session Description Protocol".</w:t>
      </w:r>
    </w:p>
    <w:p w14:paraId="74987D41" w14:textId="77777777" w:rsidR="00537986" w:rsidRPr="00DF18AB" w:rsidRDefault="00537986" w:rsidP="00537986">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190A0DB8" w14:textId="77777777" w:rsidR="00537986" w:rsidRPr="00DF18AB" w:rsidRDefault="00537986" w:rsidP="00537986">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31BCFCEC" w14:textId="77777777" w:rsidR="00537986" w:rsidRPr="00DF18AB" w:rsidRDefault="00537986" w:rsidP="00537986">
      <w:pPr>
        <w:pStyle w:val="EX"/>
      </w:pPr>
      <w:r w:rsidRPr="00DF18AB">
        <w:t>[75]</w:t>
      </w:r>
      <w:r w:rsidRPr="00DF18AB">
        <w:tab/>
        <w:t>3GPP</w:t>
      </w:r>
      <w:r>
        <w:t> </w:t>
      </w:r>
      <w:r w:rsidRPr="00DF18AB">
        <w:t>TS</w:t>
      </w:r>
      <w:r>
        <w:t> </w:t>
      </w:r>
      <w:r w:rsidRPr="00DF18AB">
        <w:t>29.162: "Interworking between the IM CN subsystem and IP networks".</w:t>
      </w:r>
    </w:p>
    <w:p w14:paraId="3A3FC29A" w14:textId="77777777" w:rsidR="00537986" w:rsidRPr="00DF18AB" w:rsidRDefault="00537986" w:rsidP="00537986">
      <w:pPr>
        <w:pStyle w:val="EX"/>
      </w:pPr>
      <w:r w:rsidRPr="00DF18AB">
        <w:t>[76]</w:t>
      </w:r>
      <w:r w:rsidRPr="00DF18AB">
        <w:tab/>
        <w:t>3GPP</w:t>
      </w:r>
      <w:r>
        <w:t> </w:t>
      </w:r>
      <w:r w:rsidRPr="00DF18AB">
        <w:t>TS</w:t>
      </w:r>
      <w:r>
        <w:t> </w:t>
      </w:r>
      <w:r w:rsidRPr="00DF18AB">
        <w:t>26.114: "IP Multimedia Subsystem (IMS); Multimedia Telephony; Media handling and interaction".</w:t>
      </w:r>
    </w:p>
    <w:p w14:paraId="3B1951C2" w14:textId="77777777" w:rsidR="00537986" w:rsidRPr="00DF18AB" w:rsidRDefault="00537986" w:rsidP="00537986">
      <w:pPr>
        <w:pStyle w:val="EX"/>
      </w:pPr>
      <w:r w:rsidRPr="00DF18AB">
        <w:lastRenderedPageBreak/>
        <w:t>[77]</w:t>
      </w:r>
      <w:r w:rsidRPr="00DF18AB">
        <w:tab/>
        <w:t>3GPP</w:t>
      </w:r>
      <w:r>
        <w:t> </w:t>
      </w:r>
      <w:r w:rsidRPr="00DF18AB">
        <w:t>TS</w:t>
      </w:r>
      <w:r>
        <w:t> </w:t>
      </w:r>
      <w:r w:rsidRPr="00DF18AB">
        <w:t>22.153: "Multimedia priority service".</w:t>
      </w:r>
    </w:p>
    <w:p w14:paraId="556241B6" w14:textId="77777777" w:rsidR="00537986" w:rsidRPr="00DF18AB" w:rsidRDefault="00537986" w:rsidP="00537986">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357FD2D6" w14:textId="77777777" w:rsidR="00537986" w:rsidRPr="00DF18AB" w:rsidRDefault="00537986" w:rsidP="00537986">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03C82EEB" w14:textId="77777777" w:rsidR="00537986" w:rsidRPr="00DF18AB" w:rsidRDefault="00537986" w:rsidP="00537986">
      <w:pPr>
        <w:pStyle w:val="EX"/>
      </w:pPr>
      <w:r w:rsidRPr="00DF18AB">
        <w:t>[80]</w:t>
      </w:r>
      <w:r w:rsidRPr="00DF18AB">
        <w:tab/>
        <w:t>3GPP</w:t>
      </w:r>
      <w:r>
        <w:t> </w:t>
      </w:r>
      <w:r w:rsidRPr="00DF18AB">
        <w:t>TS</w:t>
      </w:r>
      <w:r>
        <w:t> </w:t>
      </w:r>
      <w:r w:rsidRPr="00DF18AB">
        <w:t>23.380: "IP Multimedia Subsystem (IMS); IMS Restoration Procedures".</w:t>
      </w:r>
    </w:p>
    <w:p w14:paraId="31BC9250" w14:textId="77777777" w:rsidR="00537986" w:rsidRPr="00DF18AB" w:rsidRDefault="00537986" w:rsidP="00537986">
      <w:pPr>
        <w:pStyle w:val="EX"/>
      </w:pPr>
      <w:r w:rsidRPr="00DF18AB">
        <w:t>[81]</w:t>
      </w:r>
      <w:r w:rsidRPr="00DF18AB">
        <w:tab/>
        <w:t>3GPP</w:t>
      </w:r>
      <w:r>
        <w:t> </w:t>
      </w:r>
      <w:r w:rsidRPr="00DF18AB">
        <w:t>TS</w:t>
      </w:r>
      <w:r>
        <w:t> </w:t>
      </w:r>
      <w:r w:rsidRPr="00DF18AB">
        <w:t>24.525: "Business trunking; Architecture and functional description".</w:t>
      </w:r>
    </w:p>
    <w:p w14:paraId="2A45CF98" w14:textId="77777777" w:rsidR="00537986" w:rsidRPr="00DF18AB" w:rsidRDefault="00537986" w:rsidP="00537986">
      <w:pPr>
        <w:pStyle w:val="EX"/>
      </w:pPr>
      <w:r w:rsidRPr="00DF18AB">
        <w:t>[82]</w:t>
      </w:r>
      <w:r w:rsidRPr="00DF18AB">
        <w:tab/>
        <w:t>3GPP</w:t>
      </w:r>
      <w:r>
        <w:t> </w:t>
      </w:r>
      <w:r w:rsidRPr="00DF18AB">
        <w:t>TS</w:t>
      </w:r>
      <w:r>
        <w:t> </w:t>
      </w:r>
      <w:r w:rsidRPr="00DF18AB">
        <w:t>23.402: "Architecture Enhancements for non-3GPP accesses".</w:t>
      </w:r>
    </w:p>
    <w:p w14:paraId="5339CD77" w14:textId="77777777" w:rsidR="00537986" w:rsidRPr="00DF18AB" w:rsidRDefault="00537986" w:rsidP="00537986">
      <w:pPr>
        <w:pStyle w:val="EX"/>
      </w:pPr>
      <w:r w:rsidRPr="00DF18AB">
        <w:t>[83]</w:t>
      </w:r>
      <w:r w:rsidRPr="00DF18AB">
        <w:tab/>
        <w:t>3GPP</w:t>
      </w:r>
      <w:r>
        <w:t> </w:t>
      </w:r>
      <w:r w:rsidRPr="00DF18AB">
        <w:t>TS</w:t>
      </w:r>
      <w:r>
        <w:t> </w:t>
      </w:r>
      <w:r w:rsidRPr="00DF18AB">
        <w:t>33.328: "IP Multimedia (IM) Subsystem media plane security".</w:t>
      </w:r>
    </w:p>
    <w:p w14:paraId="6B8C2080" w14:textId="77777777" w:rsidR="00537986" w:rsidRPr="00DF18AB" w:rsidRDefault="00537986" w:rsidP="00537986">
      <w:pPr>
        <w:pStyle w:val="EX"/>
      </w:pPr>
      <w:r w:rsidRPr="00DF18AB">
        <w:t>[84]</w:t>
      </w:r>
      <w:r w:rsidRPr="00DF18AB">
        <w:tab/>
      </w:r>
      <w:r>
        <w:t xml:space="preserve">IETF RFC 8825: </w:t>
      </w:r>
      <w:r w:rsidRPr="00DF18AB">
        <w:t>"Overview: Real Time Protocols for Brower-based Applications".</w:t>
      </w:r>
    </w:p>
    <w:p w14:paraId="79C7B945" w14:textId="77777777" w:rsidR="00537986" w:rsidRPr="00DF18AB" w:rsidRDefault="00537986" w:rsidP="00537986">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7E1B861F" w14:textId="77777777" w:rsidR="00537986" w:rsidRPr="00DF18AB" w:rsidRDefault="00537986" w:rsidP="00537986">
      <w:pPr>
        <w:pStyle w:val="EX"/>
      </w:pPr>
      <w:r w:rsidRPr="00DF18AB">
        <w:t>[86]</w:t>
      </w:r>
      <w:r w:rsidRPr="00DF18AB">
        <w:tab/>
        <w:t>W3C: "Cross-Origin Resource Sharing", W3C Proposed Recommendation, 05 December 2013, http://www.w3.org/TR/2013/PR-cors-20131205/.</w:t>
      </w:r>
    </w:p>
    <w:p w14:paraId="00F54F6C" w14:textId="77777777" w:rsidR="00537986" w:rsidRPr="00DF18AB" w:rsidRDefault="00537986" w:rsidP="00537986">
      <w:pPr>
        <w:pStyle w:val="EX"/>
      </w:pPr>
      <w:r w:rsidRPr="00DF18AB">
        <w:t>[87]</w:t>
      </w:r>
      <w:r w:rsidRPr="00DF18AB">
        <w:tab/>
        <w:t>ITU-T Recommendation T.140: "Protocol for multimedia application text conversation".</w:t>
      </w:r>
    </w:p>
    <w:p w14:paraId="5DF494F6" w14:textId="77777777" w:rsidR="00537986" w:rsidRPr="00DF18AB" w:rsidRDefault="00537986" w:rsidP="00537986">
      <w:pPr>
        <w:pStyle w:val="EX"/>
      </w:pPr>
      <w:r w:rsidRPr="00DF18AB">
        <w:t>[88]</w:t>
      </w:r>
      <w:r w:rsidRPr="00DF18AB">
        <w:tab/>
        <w:t>IETF RFC 6455: "The WebSocket Protocol".</w:t>
      </w:r>
    </w:p>
    <w:p w14:paraId="0B037A16" w14:textId="77777777" w:rsidR="00537986" w:rsidRPr="00DF18AB" w:rsidRDefault="00537986" w:rsidP="00537986">
      <w:pPr>
        <w:pStyle w:val="EX"/>
      </w:pPr>
      <w:r w:rsidRPr="00DF18AB">
        <w:t>[89]</w:t>
      </w:r>
      <w:r w:rsidRPr="00DF18AB">
        <w:tab/>
        <w:t>IETF RFC 7118: "The WebSocket Protocol as a Transport for the Session Initiation Protocol (SIP)".</w:t>
      </w:r>
    </w:p>
    <w:p w14:paraId="1F6F5F55" w14:textId="77777777" w:rsidR="00537986" w:rsidRPr="00DF18AB" w:rsidRDefault="00537986" w:rsidP="00537986">
      <w:pPr>
        <w:pStyle w:val="EX"/>
      </w:pPr>
      <w:r w:rsidRPr="00DF18AB">
        <w:t>[90]</w:t>
      </w:r>
      <w:r w:rsidRPr="00DF18AB">
        <w:tab/>
        <w:t>IETF RFC 4571: "Framing Real-time Transport Protocol (RTP) and RTP Control Protocol (RTCP) Packets over Connection-Oriented Transport".</w:t>
      </w:r>
    </w:p>
    <w:p w14:paraId="0EA90258" w14:textId="77777777" w:rsidR="00537986" w:rsidRPr="00DF18AB" w:rsidRDefault="00537986" w:rsidP="00537986">
      <w:pPr>
        <w:pStyle w:val="EX"/>
      </w:pPr>
      <w:r w:rsidRPr="00DF18AB">
        <w:t>[91]</w:t>
      </w:r>
      <w:r w:rsidRPr="00DF18AB">
        <w:tab/>
        <w:t>3GPP</w:t>
      </w:r>
      <w:r>
        <w:t> </w:t>
      </w:r>
      <w:r w:rsidRPr="00DF18AB">
        <w:t>TS</w:t>
      </w:r>
      <w:r>
        <w:t> </w:t>
      </w:r>
      <w:r w:rsidRPr="00DF18AB">
        <w:t>24.610: "Communication HOLD (HOLD) using IP Multimedia (IM) Core Network (CN) subsystem".</w:t>
      </w:r>
    </w:p>
    <w:p w14:paraId="04CBA1DF" w14:textId="77777777" w:rsidR="00537986" w:rsidRPr="00DF18AB" w:rsidRDefault="00537986" w:rsidP="00537986">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130D8875" w14:textId="77777777" w:rsidR="00537986" w:rsidRPr="00DF18AB" w:rsidRDefault="00537986" w:rsidP="00537986">
      <w:pPr>
        <w:pStyle w:val="EX"/>
      </w:pPr>
      <w:r w:rsidRPr="00DF18AB">
        <w:t>[93]</w:t>
      </w:r>
      <w:r w:rsidRPr="00DF18AB">
        <w:tab/>
        <w:t>3GPP</w:t>
      </w:r>
      <w:r>
        <w:t> </w:t>
      </w:r>
      <w:r w:rsidRPr="00DF18AB">
        <w:t>TS</w:t>
      </w:r>
      <w:r>
        <w:t> </w:t>
      </w:r>
      <w:r w:rsidRPr="00DF18AB">
        <w:t>23.501: "System Architecture for the 5G System; Stage 2".</w:t>
      </w:r>
    </w:p>
    <w:p w14:paraId="0938BCEF" w14:textId="77777777" w:rsidR="00537986" w:rsidRPr="00DF18AB" w:rsidRDefault="00537986" w:rsidP="00537986">
      <w:pPr>
        <w:pStyle w:val="EX"/>
      </w:pPr>
      <w:r w:rsidRPr="00DF18AB">
        <w:t>[94]</w:t>
      </w:r>
      <w:r w:rsidRPr="00DF18AB">
        <w:tab/>
        <w:t>3GPP</w:t>
      </w:r>
      <w:r>
        <w:t> </w:t>
      </w:r>
      <w:r w:rsidRPr="00DF18AB">
        <w:t>TS</w:t>
      </w:r>
      <w:r>
        <w:t> </w:t>
      </w:r>
      <w:r w:rsidRPr="00DF18AB">
        <w:t>23.502: "Procedures for the 5G System; Stage 2".</w:t>
      </w:r>
    </w:p>
    <w:p w14:paraId="60B4DACA" w14:textId="77777777" w:rsidR="00537986" w:rsidRPr="00DF18AB" w:rsidRDefault="00537986" w:rsidP="00537986">
      <w:pPr>
        <w:pStyle w:val="EX"/>
      </w:pPr>
      <w:r w:rsidRPr="00DF18AB">
        <w:t>[95]</w:t>
      </w:r>
      <w:r w:rsidRPr="00DF18AB">
        <w:tab/>
        <w:t>3GPP</w:t>
      </w:r>
      <w:r>
        <w:t> </w:t>
      </w:r>
      <w:r w:rsidRPr="00DF18AB">
        <w:t>TS</w:t>
      </w:r>
      <w:r>
        <w:t> </w:t>
      </w:r>
      <w:r w:rsidRPr="00DF18AB">
        <w:t>23.503: "Policy and Charging Control Framework for the 5G System; Stage 2".</w:t>
      </w:r>
    </w:p>
    <w:p w14:paraId="153A598B" w14:textId="77777777" w:rsidR="00537986" w:rsidRPr="00DF18AB" w:rsidRDefault="00537986" w:rsidP="00537986">
      <w:pPr>
        <w:pStyle w:val="EX"/>
      </w:pPr>
      <w:r w:rsidRPr="00DF18AB">
        <w:t>[96]</w:t>
      </w:r>
      <w:r w:rsidRPr="00DF18AB">
        <w:tab/>
        <w:t>3GPP</w:t>
      </w:r>
      <w:r>
        <w:t> </w:t>
      </w:r>
      <w:r w:rsidRPr="00DF18AB">
        <w:t>TS</w:t>
      </w:r>
      <w:r>
        <w:t> </w:t>
      </w:r>
      <w:r w:rsidRPr="00DF18AB">
        <w:t>29.514: "5G System; Policy Authorization Service; Stage 3".</w:t>
      </w:r>
    </w:p>
    <w:p w14:paraId="7A89DB05" w14:textId="77777777" w:rsidR="00537986" w:rsidRPr="00DF18AB" w:rsidRDefault="00537986" w:rsidP="00537986">
      <w:pPr>
        <w:pStyle w:val="EX"/>
      </w:pPr>
      <w:r w:rsidRPr="00DF18AB">
        <w:t>[97]</w:t>
      </w:r>
      <w:r w:rsidRPr="00DF18AB">
        <w:tab/>
        <w:t>3GPP</w:t>
      </w:r>
      <w:r>
        <w:t> </w:t>
      </w:r>
      <w:r w:rsidRPr="00DF18AB">
        <w:t>TS</w:t>
      </w:r>
      <w:r>
        <w:t> </w:t>
      </w:r>
      <w:r w:rsidRPr="00DF18AB">
        <w:t>23.632: "User data interworking, coexistence and migration; Stage 2".</w:t>
      </w:r>
    </w:p>
    <w:p w14:paraId="15A4517F" w14:textId="77777777" w:rsidR="00537986" w:rsidRPr="00DF18AB" w:rsidRDefault="00537986" w:rsidP="00537986">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5BD72038" w14:textId="77777777" w:rsidR="00537986" w:rsidRPr="00DF18AB" w:rsidRDefault="00537986" w:rsidP="00537986">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6FBEF30" w14:textId="77777777" w:rsidR="00537986" w:rsidRPr="00DF18AB" w:rsidRDefault="00537986" w:rsidP="00537986">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6A140563" w14:textId="77777777" w:rsidR="00537986" w:rsidRPr="00DF18AB" w:rsidRDefault="00537986" w:rsidP="00537986">
      <w:pPr>
        <w:pStyle w:val="EX"/>
      </w:pPr>
      <w:r w:rsidRPr="00DF18AB">
        <w:t>[101]</w:t>
      </w:r>
      <w:r w:rsidRPr="00DF18AB">
        <w:tab/>
        <w:t>3GPP</w:t>
      </w:r>
      <w:r>
        <w:t> </w:t>
      </w:r>
      <w:r w:rsidRPr="00DF18AB">
        <w:t>TS</w:t>
      </w:r>
      <w:r>
        <w:t> </w:t>
      </w:r>
      <w:r w:rsidRPr="00DF18AB">
        <w:t>38.300: "NR; NR and NG-RAN Overall Description".</w:t>
      </w:r>
    </w:p>
    <w:p w14:paraId="1D1F97F6" w14:textId="7259DA54" w:rsidR="00537986" w:rsidRDefault="00537986" w:rsidP="00537986">
      <w:pPr>
        <w:pStyle w:val="EX"/>
        <w:rPr>
          <w:ins w:id="3" w:author="HW 0209" w:date="2023-02-10T10:43:00Z"/>
        </w:rPr>
      </w:pPr>
      <w:r w:rsidRPr="00DF18AB">
        <w:t>[102]</w:t>
      </w:r>
      <w:r w:rsidRPr="00DF18AB">
        <w:tab/>
        <w:t>3GPP</w:t>
      </w:r>
      <w:r>
        <w:t> </w:t>
      </w:r>
      <w:r w:rsidRPr="00DF18AB">
        <w:t>TS</w:t>
      </w:r>
      <w:r>
        <w:t> </w:t>
      </w:r>
      <w:r w:rsidRPr="00DF18AB">
        <w:t>38.321: "NR; Medium Access Control (MAC) protocol specification".</w:t>
      </w:r>
    </w:p>
    <w:p w14:paraId="7C19C6D7" w14:textId="64E76A40" w:rsidR="00D9589E" w:rsidRPr="00DF18AB" w:rsidRDefault="00D9589E" w:rsidP="00537986">
      <w:pPr>
        <w:pStyle w:val="EX"/>
        <w:rPr>
          <w:lang w:eastAsia="zh-CN"/>
        </w:rPr>
      </w:pPr>
      <w:ins w:id="4" w:author="HW 0209" w:date="2023-02-10T10:43:00Z">
        <w:r>
          <w:rPr>
            <w:rFonts w:hint="eastAsia"/>
            <w:lang w:eastAsia="zh-CN"/>
          </w:rPr>
          <w:t>[</w:t>
        </w:r>
        <w:r>
          <w:rPr>
            <w:lang w:eastAsia="zh-CN"/>
          </w:rPr>
          <w:t>x1]</w:t>
        </w:r>
        <w:r>
          <w:rPr>
            <w:lang w:eastAsia="zh-CN"/>
          </w:rPr>
          <w:tab/>
          <w:t>IETF RFC 5688:</w:t>
        </w:r>
        <w:r w:rsidR="001016D9">
          <w:rPr>
            <w:lang w:eastAsia="zh-CN"/>
          </w:rPr>
          <w:t xml:space="preserve"> </w:t>
        </w:r>
        <w:r w:rsidR="001016D9" w:rsidRPr="00DF18AB">
          <w:t>"</w:t>
        </w:r>
      </w:ins>
      <w:ins w:id="5" w:author="HW 0209" w:date="2023-02-10T10:44:00Z">
        <w:r w:rsidR="00D01D04" w:rsidRPr="00D01D04">
          <w:t>A Session Initiation Protocol (SIP) Media Feature Tag for MIME Application Subtypes</w:t>
        </w:r>
      </w:ins>
      <w:ins w:id="6" w:author="HW 0209" w:date="2023-02-10T10:43:00Z">
        <w:r w:rsidR="001016D9" w:rsidRPr="00DF18AB">
          <w:t>"</w:t>
        </w:r>
        <w:r w:rsidR="001016D9">
          <w:t>.</w:t>
        </w:r>
      </w:ins>
    </w:p>
    <w:p w14:paraId="1686E589" w14:textId="18AFE682" w:rsidR="00D11CB9" w:rsidRPr="00537986" w:rsidRDefault="00D11CB9" w:rsidP="00E32339"/>
    <w:p w14:paraId="2F2AC2FF" w14:textId="16878C34" w:rsidR="00985CA6" w:rsidRDefault="00985CA6" w:rsidP="00E32339"/>
    <w:p w14:paraId="0AC2E086" w14:textId="5FE9D826" w:rsidR="00985CA6" w:rsidRPr="0042466D" w:rsidRDefault="00985CA6" w:rsidP="00985C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4F676F9" w14:textId="77777777" w:rsidR="00D52D47" w:rsidRPr="00DF18AB" w:rsidRDefault="00D52D47" w:rsidP="00D52D47">
      <w:pPr>
        <w:pStyle w:val="8"/>
        <w:rPr>
          <w:ins w:id="7" w:author="HW 0209" w:date="2023-02-10T10:47:00Z"/>
        </w:rPr>
      </w:pPr>
      <w:bookmarkStart w:id="8" w:name="_Toc121751190"/>
      <w:ins w:id="9" w:author="HW 0209" w:date="2023-02-10T10:47:00Z">
        <w:r w:rsidRPr="00DF18AB">
          <w:t xml:space="preserve">Annex </w:t>
        </w:r>
        <w:r>
          <w:rPr>
            <w:rFonts w:hint="eastAsia"/>
            <w:lang w:eastAsia="zh-CN"/>
          </w:rPr>
          <w:t>XX</w:t>
        </w:r>
        <w:r w:rsidRPr="00DF18AB">
          <w:t xml:space="preserve"> (normative):</w:t>
        </w:r>
        <w:r w:rsidRPr="00DF18AB">
          <w:br/>
          <w:t>Support of IMS</w:t>
        </w:r>
        <w:r>
          <w:t xml:space="preserve"> </w:t>
        </w:r>
        <w:r>
          <w:rPr>
            <w:rFonts w:hint="eastAsia"/>
            <w:lang w:eastAsia="zh-CN"/>
          </w:rPr>
          <w:t>Data</w:t>
        </w:r>
        <w:r>
          <w:t xml:space="preserve"> </w:t>
        </w:r>
        <w:r>
          <w:rPr>
            <w:rFonts w:hint="eastAsia"/>
            <w:lang w:eastAsia="zh-CN"/>
          </w:rPr>
          <w:t>Channel</w:t>
        </w:r>
        <w:bookmarkEnd w:id="8"/>
      </w:ins>
    </w:p>
    <w:p w14:paraId="2E3F2525" w14:textId="77777777" w:rsidR="00D52D47" w:rsidRPr="00DF18AB" w:rsidRDefault="00D52D47" w:rsidP="00D52D47">
      <w:pPr>
        <w:pStyle w:val="2"/>
        <w:rPr>
          <w:ins w:id="10" w:author="HW 0209" w:date="2023-02-10T10:47:00Z"/>
        </w:rPr>
      </w:pPr>
      <w:bookmarkStart w:id="11" w:name="_Toc121751191"/>
      <w:ins w:id="12" w:author="HW 0209" w:date="2023-02-10T10:47:00Z">
        <w:r>
          <w:rPr>
            <w:rFonts w:hint="eastAsia"/>
            <w:lang w:eastAsia="zh-CN"/>
          </w:rPr>
          <w:t>XX</w:t>
        </w:r>
        <w:r w:rsidRPr="00DF18AB">
          <w:t>.1</w:t>
        </w:r>
        <w:r w:rsidRPr="00DF18AB">
          <w:tab/>
        </w:r>
        <w:bookmarkEnd w:id="11"/>
        <w:r>
          <w:t>Procedures</w:t>
        </w:r>
      </w:ins>
    </w:p>
    <w:p w14:paraId="4780CB7E" w14:textId="77777777" w:rsidR="00D52D47" w:rsidRPr="00376675" w:rsidRDefault="00D52D47" w:rsidP="00D52D47">
      <w:pPr>
        <w:pStyle w:val="3"/>
        <w:rPr>
          <w:ins w:id="13" w:author="HW 0209" w:date="2023-02-10T10:47:00Z"/>
          <w:lang w:eastAsia="zh-CN"/>
        </w:rPr>
      </w:pPr>
      <w:bookmarkStart w:id="14" w:name="_Toc113279325"/>
      <w:ins w:id="15" w:author="HW 0209" w:date="2023-02-10T10:47:00Z">
        <w:r>
          <w:rPr>
            <w:rFonts w:hint="eastAsia"/>
            <w:lang w:eastAsia="zh-CN"/>
          </w:rPr>
          <w:t>XX</w:t>
        </w:r>
        <w:r w:rsidRPr="00376675">
          <w:rPr>
            <w:rFonts w:hint="eastAsia"/>
            <w:lang w:eastAsia="zh-CN"/>
          </w:rPr>
          <w:t>.</w:t>
        </w:r>
        <w:r>
          <w:rPr>
            <w:lang w:eastAsia="zh-CN"/>
          </w:rPr>
          <w:t>1</w:t>
        </w:r>
        <w:r w:rsidRPr="00376675">
          <w:rPr>
            <w:rFonts w:hint="eastAsia"/>
            <w:lang w:eastAsia="zh-CN"/>
          </w:rPr>
          <w:t>.</w:t>
        </w:r>
        <w:r>
          <w:rPr>
            <w:lang w:eastAsia="zh-CN"/>
          </w:rPr>
          <w:t>X</w:t>
        </w:r>
        <w:r w:rsidRPr="00376675">
          <w:rPr>
            <w:rFonts w:hint="eastAsia"/>
            <w:lang w:eastAsia="zh-CN"/>
          </w:rPr>
          <w:tab/>
        </w:r>
        <w:bookmarkEnd w:id="14"/>
        <w:r w:rsidRPr="00F000C9">
          <w:rPr>
            <w:lang w:eastAsia="zh-CN"/>
          </w:rPr>
          <w:t>IMS Data Channel Capabilit</w:t>
        </w:r>
        <w:r>
          <w:rPr>
            <w:lang w:eastAsia="zh-CN"/>
          </w:rPr>
          <w:t>y</w:t>
        </w:r>
        <w:r w:rsidRPr="00F000C9">
          <w:rPr>
            <w:lang w:eastAsia="zh-CN"/>
          </w:rPr>
          <w:t xml:space="preserve"> Discovery</w:t>
        </w:r>
      </w:ins>
    </w:p>
    <w:p w14:paraId="330B6C74" w14:textId="77777777" w:rsidR="00D52D47" w:rsidRPr="00C8553E" w:rsidRDefault="00D52D47" w:rsidP="00D52D47">
      <w:pPr>
        <w:rPr>
          <w:ins w:id="16" w:author="HW 0209" w:date="2023-02-10T10:47:00Z"/>
          <w:rFonts w:eastAsia="宋体"/>
          <w:lang w:eastAsia="zh-CN"/>
        </w:rPr>
      </w:pPr>
      <w:ins w:id="17" w:author="HW 0209" w:date="2023-02-10T10:47:00Z">
        <w:r w:rsidRPr="00C8553E">
          <w:rPr>
            <w:rFonts w:eastAsia="宋体"/>
            <w:lang w:eastAsia="zh-CN"/>
          </w:rPr>
          <w:t>IMS data channel capabilit</w:t>
        </w:r>
        <w:r>
          <w:rPr>
            <w:rFonts w:eastAsia="宋体"/>
            <w:lang w:eastAsia="zh-CN"/>
          </w:rPr>
          <w:t>y</w:t>
        </w:r>
        <w:r w:rsidRPr="00C8553E">
          <w:rPr>
            <w:rFonts w:eastAsia="宋体"/>
            <w:lang w:eastAsia="zh-CN"/>
          </w:rPr>
          <w:t xml:space="preserve"> discovery includes two aspects:</w:t>
        </w:r>
      </w:ins>
    </w:p>
    <w:p w14:paraId="584C6326" w14:textId="77777777" w:rsidR="00D52D47" w:rsidRPr="00C8553E" w:rsidRDefault="00D52D47" w:rsidP="00D52D47">
      <w:pPr>
        <w:pStyle w:val="B1"/>
        <w:rPr>
          <w:ins w:id="18" w:author="HW 0209" w:date="2023-02-10T10:47:00Z"/>
          <w:rFonts w:eastAsia="宋体"/>
          <w:lang w:eastAsia="zh-CN"/>
        </w:rPr>
      </w:pPr>
      <w:ins w:id="19" w:author="HW 0209" w:date="2023-02-10T10:47:00Z">
        <w:r w:rsidRPr="00C8553E">
          <w:rPr>
            <w:rFonts w:eastAsia="宋体"/>
            <w:lang w:eastAsia="zh-CN"/>
          </w:rPr>
          <w:t>-</w:t>
        </w:r>
        <w:r w:rsidRPr="00C8553E">
          <w:rPr>
            <w:rFonts w:eastAsia="宋体"/>
            <w:lang w:eastAsia="zh-CN"/>
          </w:rPr>
          <w:tab/>
          <w:t>The network discovers the data channel capability of the UE</w:t>
        </w:r>
        <w:r>
          <w:rPr>
            <w:rFonts w:eastAsia="宋体"/>
            <w:lang w:eastAsia="zh-CN"/>
          </w:rPr>
          <w:t>s</w:t>
        </w:r>
        <w:r w:rsidRPr="00C8553E">
          <w:rPr>
            <w:rFonts w:eastAsia="宋体"/>
            <w:lang w:eastAsia="zh-CN"/>
          </w:rPr>
          <w:t>, including the local UE and the remote UE.</w:t>
        </w:r>
      </w:ins>
    </w:p>
    <w:p w14:paraId="05848DD0" w14:textId="77777777" w:rsidR="00D52D47" w:rsidRPr="00C8553E" w:rsidRDefault="00D52D47" w:rsidP="00D52D47">
      <w:pPr>
        <w:pStyle w:val="B1"/>
        <w:rPr>
          <w:ins w:id="20" w:author="HW 0209" w:date="2023-02-10T10:47:00Z"/>
          <w:rFonts w:eastAsia="宋体"/>
          <w:lang w:eastAsia="zh-CN"/>
        </w:rPr>
      </w:pPr>
      <w:ins w:id="21" w:author="HW 0209" w:date="2023-02-10T10:47:00Z">
        <w:r w:rsidRPr="00C8553E">
          <w:rPr>
            <w:rFonts w:eastAsia="宋体"/>
            <w:lang w:eastAsia="zh-CN"/>
          </w:rPr>
          <w:t>-</w:t>
        </w:r>
        <w:r w:rsidRPr="00C8553E">
          <w:rPr>
            <w:rFonts w:eastAsia="宋体"/>
            <w:lang w:eastAsia="zh-CN"/>
          </w:rPr>
          <w:tab/>
          <w:t>The UE discovers the data channel capability of the network, including the local network and the remote network.</w:t>
        </w:r>
      </w:ins>
    </w:p>
    <w:p w14:paraId="49411258" w14:textId="77777777" w:rsidR="00D52D47" w:rsidRPr="00D44874" w:rsidRDefault="00D52D47" w:rsidP="00D52D47">
      <w:pPr>
        <w:rPr>
          <w:ins w:id="22" w:author="HW 0209" w:date="2023-02-10T10:47:00Z"/>
          <w:lang w:eastAsia="zh-CN"/>
        </w:rPr>
      </w:pPr>
    </w:p>
    <w:p w14:paraId="60699322" w14:textId="77777777" w:rsidR="00D52D47" w:rsidRDefault="00D52D47" w:rsidP="00D52D47">
      <w:pPr>
        <w:pStyle w:val="4"/>
        <w:rPr>
          <w:ins w:id="23" w:author="HW 0209" w:date="2023-02-10T10:47:00Z"/>
          <w:lang w:eastAsia="zh-CN"/>
        </w:rPr>
      </w:pPr>
      <w:ins w:id="24" w:author="HW 0209" w:date="2023-02-10T10:47:00Z">
        <w:r>
          <w:rPr>
            <w:lang w:eastAsia="zh-CN"/>
          </w:rPr>
          <w:t>XX.</w:t>
        </w:r>
        <w:proofErr w:type="gramStart"/>
        <w:r>
          <w:rPr>
            <w:rFonts w:eastAsia="宋体"/>
            <w:lang w:eastAsia="zh-CN"/>
          </w:rPr>
          <w:t>1</w:t>
        </w:r>
        <w:r>
          <w:rPr>
            <w:lang w:eastAsia="zh-CN"/>
          </w:rPr>
          <w:t>.X.</w:t>
        </w:r>
        <w:proofErr w:type="gramEnd"/>
        <w:r>
          <w:rPr>
            <w:lang w:eastAsia="zh-CN"/>
          </w:rPr>
          <w:t>1</w:t>
        </w:r>
        <w:r>
          <w:rPr>
            <w:lang w:eastAsia="zh-CN"/>
          </w:rPr>
          <w:tab/>
        </w:r>
        <w:r w:rsidRPr="00F000C9">
          <w:rPr>
            <w:lang w:eastAsia="zh-CN"/>
          </w:rPr>
          <w:t>IMS Data Channel Capabilit</w:t>
        </w:r>
        <w:r>
          <w:rPr>
            <w:lang w:eastAsia="zh-CN"/>
          </w:rPr>
          <w:t>y</w:t>
        </w:r>
        <w:r w:rsidRPr="00F000C9">
          <w:rPr>
            <w:lang w:eastAsia="zh-CN"/>
          </w:rPr>
          <w:t xml:space="preserve"> Discovery</w:t>
        </w:r>
        <w:r>
          <w:rPr>
            <w:lang w:eastAsia="zh-CN"/>
          </w:rPr>
          <w:t xml:space="preserve"> </w:t>
        </w:r>
        <w:r>
          <w:rPr>
            <w:rFonts w:hint="eastAsia"/>
            <w:lang w:eastAsia="zh-CN"/>
          </w:rPr>
          <w:t>in</w:t>
        </w:r>
        <w:r>
          <w:rPr>
            <w:lang w:eastAsia="zh-CN"/>
          </w:rPr>
          <w:t xml:space="preserve"> Registration Procedure</w:t>
        </w:r>
      </w:ins>
    </w:p>
    <w:p w14:paraId="4D3E5F09" w14:textId="77777777" w:rsidR="00D52D47" w:rsidRPr="00566C5C" w:rsidRDefault="00D52D47" w:rsidP="00D52D47">
      <w:pPr>
        <w:rPr>
          <w:ins w:id="25" w:author="HW 0209" w:date="2023-02-10T10:47:00Z"/>
          <w:lang w:eastAsia="zh-CN"/>
        </w:rPr>
      </w:pPr>
      <w:ins w:id="26" w:author="HW 0209" w:date="2023-02-10T10:47:00Z">
        <w:r>
          <w:rPr>
            <w:lang w:eastAsia="zh-CN"/>
          </w:rPr>
          <w:t>The UE and its home network discover each other’s I</w:t>
        </w:r>
        <w:r>
          <w:rPr>
            <w:rFonts w:hint="eastAsia"/>
            <w:lang w:eastAsia="zh-CN"/>
          </w:rPr>
          <w:t>MS</w:t>
        </w:r>
        <w:r>
          <w:rPr>
            <w:lang w:eastAsia="zh-CN"/>
          </w:rPr>
          <w:t xml:space="preserve"> data channel capability through </w:t>
        </w:r>
        <w:r w:rsidRPr="00E52481">
          <w:rPr>
            <w:lang w:eastAsia="zh-CN"/>
          </w:rPr>
          <w:t>IMS REGISTER procedure defined in clause 5.1.1 of TS 24.229 [</w:t>
        </w:r>
        <w:r>
          <w:rPr>
            <w:lang w:eastAsia="zh-CN"/>
          </w:rPr>
          <w:t>10a</w:t>
        </w:r>
        <w:r w:rsidRPr="00E52481">
          <w:rPr>
            <w:lang w:eastAsia="zh-CN"/>
          </w:rPr>
          <w:t>].</w:t>
        </w:r>
        <w:r>
          <w:rPr>
            <w:lang w:eastAsia="zh-CN"/>
          </w:rPr>
          <w:t xml:space="preserve"> Figure X.1.X.1-1 shows the detailed procedures.</w:t>
        </w:r>
      </w:ins>
    </w:p>
    <w:p w14:paraId="6CD0B462" w14:textId="77777777" w:rsidR="00D52D47" w:rsidRPr="005106A9" w:rsidRDefault="00D52D47" w:rsidP="00D52D47">
      <w:pPr>
        <w:pStyle w:val="TH"/>
        <w:rPr>
          <w:ins w:id="27" w:author="HW 0209" w:date="2023-02-10T10:47:00Z"/>
          <w:rFonts w:eastAsia="宋体"/>
        </w:rPr>
      </w:pPr>
      <w:ins w:id="28" w:author="HW 0209" w:date="2023-02-10T10:47:00Z">
        <w:r>
          <w:object w:dxaOrig="7071" w:dyaOrig="3900" w14:anchorId="7F352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95pt" o:ole="">
              <v:imagedata r:id="rId13" o:title=""/>
            </v:shape>
            <o:OLEObject Type="Embed" ProgID="Visio.Drawing.15" ShapeID="_x0000_i1025" DrawAspect="Content" ObjectID="_1737532989" r:id="rId14"/>
          </w:object>
        </w:r>
      </w:ins>
    </w:p>
    <w:p w14:paraId="1DA504D2" w14:textId="77777777" w:rsidR="00D52D47" w:rsidRPr="005106A9" w:rsidRDefault="00D52D47" w:rsidP="00D52D47">
      <w:pPr>
        <w:pStyle w:val="TF"/>
        <w:rPr>
          <w:ins w:id="29" w:author="HW 0209" w:date="2023-02-10T10:47:00Z"/>
        </w:rPr>
      </w:pPr>
      <w:ins w:id="30" w:author="HW 0209" w:date="2023-02-10T10:47:00Z">
        <w:r w:rsidRPr="005106A9">
          <w:rPr>
            <w:rFonts w:hint="eastAsia"/>
          </w:rPr>
          <w:t xml:space="preserve">Figure </w:t>
        </w:r>
        <w:r>
          <w:t>XX</w:t>
        </w:r>
        <w:r w:rsidRPr="005106A9">
          <w:rPr>
            <w:rFonts w:hint="eastAsia"/>
          </w:rPr>
          <w:t>.</w:t>
        </w:r>
        <w:r w:rsidRPr="005106A9">
          <w:rPr>
            <w:rFonts w:eastAsia="宋体" w:hint="eastAsia"/>
          </w:rPr>
          <w:t>1</w:t>
        </w:r>
        <w:r w:rsidRPr="005106A9">
          <w:rPr>
            <w:rFonts w:hint="eastAsia"/>
          </w:rPr>
          <w:t>.</w:t>
        </w:r>
        <w:r>
          <w:t>X</w:t>
        </w:r>
        <w:r w:rsidRPr="005106A9">
          <w:rPr>
            <w:rFonts w:hint="eastAsia"/>
          </w:rPr>
          <w:t>.1-1</w:t>
        </w:r>
        <w:r>
          <w:t>:</w:t>
        </w:r>
        <w:r w:rsidRPr="005106A9">
          <w:rPr>
            <w:rFonts w:hint="eastAsia"/>
          </w:rPr>
          <w:t xml:space="preserve"> </w:t>
        </w:r>
        <w:r w:rsidRPr="00B26F22">
          <w:t>IMS Data Channel Capabilit</w:t>
        </w:r>
        <w:r>
          <w:t>y</w:t>
        </w:r>
        <w:r w:rsidRPr="00B26F22">
          <w:t xml:space="preserve"> Discovery in </w:t>
        </w:r>
        <w:r>
          <w:t xml:space="preserve">the </w:t>
        </w:r>
        <w:r w:rsidRPr="00B26F22">
          <w:t>Registration Procedure</w:t>
        </w:r>
      </w:ins>
    </w:p>
    <w:p w14:paraId="5EB6B172" w14:textId="77777777" w:rsidR="00D52D47" w:rsidRDefault="00D52D47" w:rsidP="00D52D47">
      <w:pPr>
        <w:pStyle w:val="B1"/>
        <w:rPr>
          <w:ins w:id="31" w:author="HW 0209" w:date="2023-02-10T10:47:00Z"/>
        </w:rPr>
      </w:pPr>
      <w:ins w:id="32" w:author="HW 0209" w:date="2023-02-10T10:47:00Z">
        <w:r w:rsidRPr="0007247F">
          <w:rPr>
            <w:rFonts w:hint="eastAsia"/>
          </w:rPr>
          <w:t>1.</w:t>
        </w:r>
        <w:r w:rsidRPr="0007247F">
          <w:rPr>
            <w:rFonts w:hint="eastAsia"/>
          </w:rPr>
          <w:tab/>
        </w:r>
        <w:r w:rsidRPr="00495CD6">
          <w:t xml:space="preserve">The UE sends </w:t>
        </w:r>
        <w:r>
          <w:t xml:space="preserve">a </w:t>
        </w:r>
        <w:r w:rsidRPr="00495CD6">
          <w:t>REGISTER request to its home network, in which a +sip.app-subtype media feature tag, as specified by IETF RFC 5688 [</w:t>
        </w:r>
        <w:r>
          <w:t>x1</w:t>
        </w:r>
        <w:r w:rsidRPr="00495CD6">
          <w:t xml:space="preserve">], with a value of "webrtc-datachannel" in the Contact header field is contained to indicate to its </w:t>
        </w:r>
        <w:r>
          <w:t>home</w:t>
        </w:r>
        <w:r w:rsidRPr="00495CD6">
          <w:t xml:space="preserve"> network that it supports IMS data channel capability.</w:t>
        </w:r>
      </w:ins>
    </w:p>
    <w:p w14:paraId="21C2555B" w14:textId="77777777" w:rsidR="00D52D47" w:rsidRDefault="00D52D47" w:rsidP="00D52D47">
      <w:pPr>
        <w:pStyle w:val="B1"/>
        <w:rPr>
          <w:ins w:id="33" w:author="HW 0209" w:date="2023-02-10T10:47:00Z"/>
          <w:lang w:eastAsia="zh-CN"/>
        </w:rPr>
      </w:pPr>
      <w:ins w:id="34" w:author="HW 0209" w:date="2023-02-10T10:47:00Z">
        <w:r>
          <w:t>2-5.</w:t>
        </w:r>
        <w:r>
          <w:tab/>
          <w:t xml:space="preserve">The network interacts with the HSS to retrieve the S-CSCF capabilities and the </w:t>
        </w:r>
        <w:r w:rsidRPr="008E0F6F">
          <w:t>authentication</w:t>
        </w:r>
        <w:r>
          <w:t xml:space="preserve"> data, and returns a 401 response with the authentication data to the UE. Then t</w:t>
        </w:r>
        <w:r>
          <w:rPr>
            <w:lang w:eastAsia="zh-CN"/>
          </w:rPr>
          <w:t>he UE authenticates the network.</w:t>
        </w:r>
      </w:ins>
    </w:p>
    <w:p w14:paraId="37514FF6" w14:textId="77777777" w:rsidR="00D52D47" w:rsidRDefault="00D52D47" w:rsidP="00D52D47">
      <w:pPr>
        <w:pStyle w:val="B1"/>
        <w:rPr>
          <w:ins w:id="35" w:author="HW 0209" w:date="2023-02-10T10:47:00Z"/>
        </w:rPr>
      </w:pPr>
      <w:ins w:id="36" w:author="HW 0209" w:date="2023-02-10T10:47:00Z">
        <w:r>
          <w:rPr>
            <w:rFonts w:hint="eastAsia"/>
            <w:lang w:eastAsia="zh-CN"/>
          </w:rPr>
          <w:t>6</w:t>
        </w:r>
        <w:r>
          <w:rPr>
            <w:lang w:eastAsia="zh-CN"/>
          </w:rPr>
          <w:t>.</w:t>
        </w:r>
        <w:r>
          <w:rPr>
            <w:lang w:eastAsia="zh-CN"/>
          </w:rPr>
          <w:tab/>
          <w:t xml:space="preserve">Then the UE </w:t>
        </w:r>
        <w:r w:rsidRPr="00C22EE5">
          <w:rPr>
            <w:lang w:eastAsia="zh-CN"/>
          </w:rPr>
          <w:t xml:space="preserve">sends </w:t>
        </w:r>
        <w:r>
          <w:rPr>
            <w:lang w:eastAsia="zh-CN"/>
          </w:rPr>
          <w:t>a</w:t>
        </w:r>
        <w:r w:rsidRPr="00C22EE5">
          <w:rPr>
            <w:lang w:eastAsia="zh-CN"/>
          </w:rPr>
          <w:t xml:space="preserve"> REGISTER message </w:t>
        </w:r>
        <w:r>
          <w:rPr>
            <w:lang w:eastAsia="zh-CN"/>
          </w:rPr>
          <w:t xml:space="preserve">with the required authentication information </w:t>
        </w:r>
        <w:r w:rsidRPr="00C22EE5">
          <w:rPr>
            <w:lang w:eastAsia="zh-CN"/>
          </w:rPr>
          <w:t>to the S-CSCF in the path of the initial REGISTER message.</w:t>
        </w:r>
        <w:r>
          <w:rPr>
            <w:lang w:eastAsia="zh-CN"/>
          </w:rPr>
          <w:t xml:space="preserve"> In this REGISTER, </w:t>
        </w:r>
        <w:r w:rsidRPr="00495CD6">
          <w:t xml:space="preserve">a +sip.app-subtype media feature tag with a value of "webrtc-datachannel" in the Contact header field is contained to indicate to its </w:t>
        </w:r>
        <w:r>
          <w:t>home</w:t>
        </w:r>
        <w:r w:rsidRPr="00495CD6">
          <w:t xml:space="preserve"> network that it supports IMS data channel capability</w:t>
        </w:r>
        <w:r>
          <w:t>.</w:t>
        </w:r>
      </w:ins>
    </w:p>
    <w:p w14:paraId="45756A48" w14:textId="77777777" w:rsidR="00D52D47" w:rsidRDefault="00D52D47" w:rsidP="00D52D47">
      <w:pPr>
        <w:pStyle w:val="B1"/>
        <w:rPr>
          <w:ins w:id="37" w:author="HW 0209" w:date="2023-02-10T10:47:00Z"/>
          <w:lang w:eastAsia="zh-CN"/>
        </w:rPr>
      </w:pPr>
      <w:ins w:id="38" w:author="HW 0209" w:date="2023-02-10T10:47:00Z">
        <w:r>
          <w:rPr>
            <w:rFonts w:hint="eastAsia"/>
            <w:lang w:eastAsia="zh-CN"/>
          </w:rPr>
          <w:t>7</w:t>
        </w:r>
        <w:r>
          <w:rPr>
            <w:lang w:eastAsia="zh-CN"/>
          </w:rPr>
          <w:t>-9.</w:t>
        </w:r>
        <w:r>
          <w:rPr>
            <w:lang w:eastAsia="zh-CN"/>
          </w:rPr>
          <w:tab/>
          <w:t>The network interacts with the HSS to select the appropriate S-CSCF serving the UE. The S-CSCF authenticates the UE and interacts with the HSS to download the subscriber’s profile.</w:t>
        </w:r>
      </w:ins>
    </w:p>
    <w:p w14:paraId="447B24CC" w14:textId="77777777" w:rsidR="00D52D47" w:rsidRDefault="00D52D47" w:rsidP="00D52D47">
      <w:pPr>
        <w:pStyle w:val="B1"/>
        <w:rPr>
          <w:ins w:id="39" w:author="HW 0209" w:date="2023-02-10T10:47:00Z"/>
          <w:rFonts w:eastAsia="宋体"/>
          <w:lang w:eastAsia="zh-CN"/>
        </w:rPr>
      </w:pPr>
      <w:ins w:id="40" w:author="HW 0209" w:date="2023-02-10T10:47:00Z">
        <w:r>
          <w:rPr>
            <w:lang w:eastAsia="zh-CN"/>
          </w:rPr>
          <w:lastRenderedPageBreak/>
          <w:t>10.</w:t>
        </w:r>
        <w:r>
          <w:rPr>
            <w:lang w:eastAsia="zh-CN"/>
          </w:rPr>
          <w:tab/>
          <w:t xml:space="preserve">The S-CSCF returns a 200 OK response to the UE, in which it includes </w:t>
        </w:r>
        <w:r w:rsidRPr="00C8553E">
          <w:rPr>
            <w:rFonts w:eastAsia="宋体"/>
            <w:lang w:eastAsia="zh-CN"/>
          </w:rPr>
          <w:t xml:space="preserve">a Feature-Caps header field with the </w:t>
        </w:r>
        <w:r>
          <w:rPr>
            <w:rFonts w:eastAsia="宋体"/>
            <w:lang w:eastAsia="zh-CN"/>
          </w:rPr>
          <w:t>"</w:t>
        </w:r>
        <w:r w:rsidRPr="00C8553E">
          <w:rPr>
            <w:rFonts w:eastAsia="宋体"/>
            <w:lang w:eastAsia="zh-CN"/>
          </w:rPr>
          <w:t>+g.3gpp.webrtc-datachannel</w:t>
        </w:r>
        <w:r>
          <w:rPr>
            <w:rFonts w:eastAsia="宋体"/>
            <w:lang w:eastAsia="zh-CN"/>
          </w:rPr>
          <w:t>"</w:t>
        </w:r>
        <w:r w:rsidRPr="00C8553E">
          <w:rPr>
            <w:rFonts w:eastAsia="宋体"/>
            <w:lang w:eastAsia="zh-CN"/>
          </w:rPr>
          <w:t xml:space="preserve"> header field parameter</w:t>
        </w:r>
        <w:r>
          <w:rPr>
            <w:rFonts w:eastAsia="宋体"/>
            <w:lang w:eastAsia="zh-CN"/>
          </w:rPr>
          <w:t xml:space="preserve"> to indicate the UE that its home network support IMS data channel capability.</w:t>
        </w:r>
        <w:r>
          <w:rPr>
            <w:rFonts w:eastAsia="宋体"/>
            <w:lang w:eastAsia="zh-CN"/>
          </w:rPr>
          <w:tab/>
        </w:r>
        <w:r>
          <w:rPr>
            <w:rFonts w:eastAsia="宋体"/>
            <w:lang w:eastAsia="zh-CN"/>
          </w:rPr>
          <w:tab/>
        </w:r>
      </w:ins>
    </w:p>
    <w:p w14:paraId="433F7B61" w14:textId="77777777" w:rsidR="00D52D47" w:rsidRPr="00C8553E" w:rsidRDefault="00D52D47" w:rsidP="00D52D47">
      <w:pPr>
        <w:pStyle w:val="EditorsNote"/>
        <w:rPr>
          <w:ins w:id="41" w:author="HW 0209" w:date="2023-02-10T10:47:00Z"/>
          <w:rFonts w:eastAsia="宋体"/>
          <w:lang w:eastAsia="zh-CN"/>
        </w:rPr>
      </w:pPr>
      <w:ins w:id="42" w:author="HW 0209" w:date="2023-02-10T10:47:00Z">
        <w:r w:rsidRPr="008E7FBE">
          <w:rPr>
            <w:rFonts w:eastAsia="宋体"/>
          </w:rPr>
          <w:t>Editor</w:t>
        </w:r>
        <w:r>
          <w:rPr>
            <w:rFonts w:eastAsia="宋体"/>
          </w:rPr>
          <w:t>'</w:t>
        </w:r>
        <w:r w:rsidRPr="008E7FBE">
          <w:rPr>
            <w:rFonts w:eastAsia="宋体"/>
          </w:rPr>
          <w:t>s note:</w:t>
        </w:r>
        <w:r w:rsidRPr="008E7FBE">
          <w:rPr>
            <w:rFonts w:eastAsia="宋体"/>
          </w:rPr>
          <w:tab/>
          <w:t xml:space="preserve">This feature-capability indicator </w:t>
        </w:r>
        <w:r>
          <w:rPr>
            <w:rFonts w:eastAsia="宋体"/>
          </w:rPr>
          <w:t>"</w:t>
        </w:r>
        <w:r w:rsidRPr="008E7FBE">
          <w:rPr>
            <w:rFonts w:eastAsia="宋体"/>
          </w:rPr>
          <w:t>+g.3gpp.webrtc-datachannel</w:t>
        </w:r>
        <w:r>
          <w:rPr>
            <w:rFonts w:eastAsia="宋体"/>
          </w:rPr>
          <w:t>"</w:t>
        </w:r>
        <w:r w:rsidRPr="008E7FBE">
          <w:rPr>
            <w:rFonts w:eastAsia="宋体"/>
          </w:rPr>
          <w:t>, is to be registered with IANA.</w:t>
        </w:r>
      </w:ins>
    </w:p>
    <w:p w14:paraId="756D06D6" w14:textId="77777777" w:rsidR="00D52D47" w:rsidRPr="00B16163" w:rsidRDefault="00D52D47" w:rsidP="00D52D47">
      <w:pPr>
        <w:pStyle w:val="B1"/>
        <w:ind w:left="0" w:firstLine="0"/>
        <w:rPr>
          <w:ins w:id="43" w:author="HW 0209" w:date="2023-02-10T10:47:00Z"/>
          <w:lang w:eastAsia="zh-CN"/>
        </w:rPr>
      </w:pPr>
    </w:p>
    <w:p w14:paraId="72AC2E55" w14:textId="77777777" w:rsidR="00D52D47" w:rsidRDefault="00D52D47" w:rsidP="00D52D47">
      <w:pPr>
        <w:rPr>
          <w:ins w:id="44" w:author="HW 0209" w:date="2023-02-10T10:47:00Z"/>
          <w:rFonts w:eastAsia="宋体"/>
          <w:lang w:eastAsia="zh-CN"/>
        </w:rPr>
      </w:pPr>
      <w:ins w:id="45" w:author="HW 0209" w:date="2023-02-10T10:47:00Z">
        <w:r>
          <w:rPr>
            <w:rFonts w:eastAsia="宋体" w:hint="eastAsia"/>
            <w:lang w:eastAsia="zh-CN"/>
          </w:rPr>
          <w:t>A</w:t>
        </w:r>
        <w:r>
          <w:rPr>
            <w:rFonts w:eastAsia="宋体"/>
            <w:lang w:eastAsia="zh-CN"/>
          </w:rPr>
          <w:t xml:space="preserve">fter the S-CSCF completes the procedure above, it will initiate the third-party registration procedure to the IMS AS that matches the iFC of the service profile from the HSS. </w:t>
        </w:r>
        <w:r>
          <w:rPr>
            <w:lang w:eastAsia="zh-CN"/>
          </w:rPr>
          <w:t>Figure X.1.X.1-2 shows the detailed procedures.</w:t>
        </w:r>
      </w:ins>
    </w:p>
    <w:p w14:paraId="527A76FA" w14:textId="77777777" w:rsidR="00D52D47" w:rsidRDefault="00D52D47" w:rsidP="00D52D47">
      <w:pPr>
        <w:jc w:val="center"/>
        <w:rPr>
          <w:ins w:id="46" w:author="HW 0209" w:date="2023-02-10T10:47:00Z"/>
          <w:rFonts w:eastAsia="宋体"/>
          <w:lang w:eastAsia="zh-CN"/>
        </w:rPr>
      </w:pPr>
      <w:ins w:id="47" w:author="HW 0209" w:date="2023-02-10T10:47:00Z">
        <w:r>
          <w:object w:dxaOrig="5941" w:dyaOrig="2091" w14:anchorId="350AA8B2">
            <v:shape id="_x0000_i1026" type="#_x0000_t75" style="width:297pt;height:105pt" o:ole="">
              <v:imagedata r:id="rId15" o:title=""/>
            </v:shape>
            <o:OLEObject Type="Embed" ProgID="Visio.Drawing.15" ShapeID="_x0000_i1026" DrawAspect="Content" ObjectID="_1737532990" r:id="rId16"/>
          </w:object>
        </w:r>
      </w:ins>
    </w:p>
    <w:p w14:paraId="3F3337A7" w14:textId="77777777" w:rsidR="00D52D47" w:rsidRPr="005106A9" w:rsidRDefault="00D52D47" w:rsidP="00D52D47">
      <w:pPr>
        <w:pStyle w:val="TF"/>
        <w:rPr>
          <w:ins w:id="48" w:author="HW 0209" w:date="2023-02-10T10:47:00Z"/>
        </w:rPr>
      </w:pPr>
      <w:ins w:id="49" w:author="HW 0209" w:date="2023-02-10T10:47:00Z">
        <w:r w:rsidRPr="005106A9">
          <w:rPr>
            <w:rFonts w:hint="eastAsia"/>
          </w:rPr>
          <w:t xml:space="preserve">Figure </w:t>
        </w:r>
        <w:r>
          <w:t>XX</w:t>
        </w:r>
        <w:r w:rsidRPr="005106A9">
          <w:rPr>
            <w:rFonts w:hint="eastAsia"/>
          </w:rPr>
          <w:t>.</w:t>
        </w:r>
        <w:r w:rsidRPr="005106A9">
          <w:rPr>
            <w:rFonts w:eastAsia="宋体" w:hint="eastAsia"/>
          </w:rPr>
          <w:t>1</w:t>
        </w:r>
        <w:r w:rsidRPr="005106A9">
          <w:rPr>
            <w:rFonts w:hint="eastAsia"/>
          </w:rPr>
          <w:t>.</w:t>
        </w:r>
        <w:r>
          <w:t>X</w:t>
        </w:r>
        <w:r w:rsidRPr="005106A9">
          <w:rPr>
            <w:rFonts w:hint="eastAsia"/>
          </w:rPr>
          <w:t>.1-</w:t>
        </w:r>
        <w:r>
          <w:t>2:</w:t>
        </w:r>
        <w:r w:rsidRPr="005106A9">
          <w:rPr>
            <w:rFonts w:hint="eastAsia"/>
          </w:rPr>
          <w:t xml:space="preserve"> </w:t>
        </w:r>
        <w:r w:rsidRPr="00B26F22">
          <w:t>IMS Data Channel Capabilit</w:t>
        </w:r>
        <w:r>
          <w:t>y</w:t>
        </w:r>
        <w:r w:rsidRPr="00B26F22">
          <w:t xml:space="preserve"> Discovery in </w:t>
        </w:r>
        <w:r>
          <w:t xml:space="preserve">the Third-Party </w:t>
        </w:r>
        <w:r w:rsidRPr="00B26F22">
          <w:t>Registration Procedure</w:t>
        </w:r>
      </w:ins>
    </w:p>
    <w:p w14:paraId="2AEACB8D" w14:textId="77777777" w:rsidR="00D52D47" w:rsidRDefault="00D52D47" w:rsidP="00D52D47">
      <w:pPr>
        <w:pStyle w:val="B1"/>
        <w:rPr>
          <w:ins w:id="50" w:author="HW 0209" w:date="2023-02-10T10:47:00Z"/>
        </w:rPr>
      </w:pPr>
      <w:ins w:id="51" w:author="HW 0209" w:date="2023-02-10T10:47:00Z">
        <w:r w:rsidRPr="0007247F">
          <w:rPr>
            <w:rFonts w:hint="eastAsia"/>
          </w:rPr>
          <w:t>1.</w:t>
        </w:r>
        <w:r w:rsidRPr="0007247F">
          <w:rPr>
            <w:rFonts w:hint="eastAsia"/>
          </w:rPr>
          <w:tab/>
        </w:r>
        <w:r w:rsidRPr="00495CD6">
          <w:t xml:space="preserve">The UE sends </w:t>
        </w:r>
        <w:r>
          <w:t xml:space="preserve">a third-party </w:t>
        </w:r>
        <w:r w:rsidRPr="00495CD6">
          <w:t xml:space="preserve">REGISTER request to </w:t>
        </w:r>
        <w:r>
          <w:t xml:space="preserve">the </w:t>
        </w:r>
        <w:r>
          <w:rPr>
            <w:rFonts w:hint="eastAsia"/>
            <w:lang w:eastAsia="zh-CN"/>
          </w:rPr>
          <w:t>IMS</w:t>
        </w:r>
        <w:r>
          <w:t xml:space="preserve"> AS, </w:t>
        </w:r>
        <w:r w:rsidRPr="000A0A72">
          <w:t>includ</w:t>
        </w:r>
        <w:r>
          <w:t>ing</w:t>
        </w:r>
        <w:r w:rsidRPr="000A0A72">
          <w:t xml:space="preserve"> the contents of the incoming REGISTER request or the contents of the 200 OK response to the incoming REGISTER request in </w:t>
        </w:r>
        <w:r>
          <w:t>its</w:t>
        </w:r>
        <w:r w:rsidRPr="000A0A72">
          <w:t xml:space="preserve"> body</w:t>
        </w:r>
        <w:r w:rsidRPr="00495CD6">
          <w:t>.</w:t>
        </w:r>
        <w:r>
          <w:t xml:space="preserve"> T</w:t>
        </w:r>
        <w:r w:rsidRPr="00741970">
          <w:t>he IMS AS could discover the data channel capability of the UE by inspecting a +sip.app-subtype media feature tag with a value of "webrtc-datachannel" in the Contact header field of user-initiated REGISTER request contained in the body of the third-party REGISTER request received from the S-CSCF.</w:t>
        </w:r>
      </w:ins>
    </w:p>
    <w:p w14:paraId="0C8F9773" w14:textId="77777777" w:rsidR="00D52D47" w:rsidRDefault="00D52D47" w:rsidP="00D52D47">
      <w:pPr>
        <w:pStyle w:val="B1"/>
        <w:rPr>
          <w:ins w:id="52" w:author="HW 0209" w:date="2023-02-10T10:47:00Z"/>
          <w:lang w:eastAsia="zh-CN"/>
        </w:rPr>
      </w:pPr>
      <w:ins w:id="53" w:author="HW 0209" w:date="2023-02-10T10:47:00Z">
        <w:r>
          <w:t>2-4.</w:t>
        </w:r>
        <w:r>
          <w:tab/>
          <w:t>The IMS AS interacts with the HSS to retrieve the subscriber’s data and subscribe the subscriber’s data on the HSS. Then t</w:t>
        </w:r>
        <w:r>
          <w:rPr>
            <w:lang w:eastAsia="zh-CN"/>
          </w:rPr>
          <w:t>he IMS AS returns a 200 OK response to the S-</w:t>
        </w:r>
        <w:r>
          <w:rPr>
            <w:rFonts w:hint="eastAsia"/>
            <w:lang w:eastAsia="zh-CN"/>
          </w:rPr>
          <w:t>CSCF</w:t>
        </w:r>
        <w:r>
          <w:rPr>
            <w:lang w:eastAsia="zh-CN"/>
          </w:rPr>
          <w:t>.</w:t>
        </w:r>
      </w:ins>
    </w:p>
    <w:p w14:paraId="7BB1C53B" w14:textId="77777777" w:rsidR="00D52D47" w:rsidRDefault="00D52D47" w:rsidP="00D52D47">
      <w:pPr>
        <w:rPr>
          <w:ins w:id="54" w:author="HW 0209" w:date="2023-02-10T10:47:00Z"/>
          <w:lang w:eastAsia="zh-CN"/>
        </w:rPr>
      </w:pPr>
    </w:p>
    <w:p w14:paraId="6DE859F3" w14:textId="77777777" w:rsidR="00D52D47" w:rsidRDefault="00D52D47" w:rsidP="00D52D47">
      <w:pPr>
        <w:pStyle w:val="4"/>
        <w:rPr>
          <w:ins w:id="55" w:author="HW 0209" w:date="2023-02-10T10:47:00Z"/>
          <w:lang w:eastAsia="zh-CN"/>
        </w:rPr>
      </w:pPr>
      <w:ins w:id="56" w:author="HW 0209" w:date="2023-02-10T10:47:00Z">
        <w:r>
          <w:rPr>
            <w:lang w:eastAsia="zh-CN"/>
          </w:rPr>
          <w:t>XX.1.X.2</w:t>
        </w:r>
        <w:r>
          <w:rPr>
            <w:lang w:eastAsia="zh-CN"/>
          </w:rPr>
          <w:tab/>
        </w:r>
        <w:r w:rsidRPr="00F000C9">
          <w:rPr>
            <w:lang w:eastAsia="zh-CN"/>
          </w:rPr>
          <w:t>IMS Data Channel Capabilit</w:t>
        </w:r>
        <w:r>
          <w:rPr>
            <w:lang w:eastAsia="zh-CN"/>
          </w:rPr>
          <w:t>y</w:t>
        </w:r>
        <w:r w:rsidRPr="00F000C9">
          <w:rPr>
            <w:lang w:eastAsia="zh-CN"/>
          </w:rPr>
          <w:t xml:space="preserve"> Discovery</w:t>
        </w:r>
        <w:r>
          <w:rPr>
            <w:lang w:eastAsia="zh-CN"/>
          </w:rPr>
          <w:t xml:space="preserve"> </w:t>
        </w:r>
        <w:r>
          <w:rPr>
            <w:rFonts w:hint="eastAsia"/>
            <w:lang w:eastAsia="zh-CN"/>
          </w:rPr>
          <w:t>in</w:t>
        </w:r>
        <w:r>
          <w:rPr>
            <w:lang w:eastAsia="zh-CN"/>
          </w:rPr>
          <w:t xml:space="preserve"> Session Initiation Procedure</w:t>
        </w:r>
      </w:ins>
    </w:p>
    <w:p w14:paraId="05CFA050" w14:textId="77777777" w:rsidR="00D52D47" w:rsidRDefault="00D52D47" w:rsidP="00D52D47">
      <w:pPr>
        <w:rPr>
          <w:ins w:id="57" w:author="HW 0209" w:date="2023-02-10T10:47:00Z"/>
          <w:lang w:eastAsia="zh-CN"/>
        </w:rPr>
      </w:pPr>
      <w:ins w:id="58" w:author="HW 0209" w:date="2023-02-10T10:47:00Z">
        <w:r>
          <w:rPr>
            <w:rFonts w:hint="eastAsia"/>
            <w:lang w:eastAsia="zh-CN"/>
          </w:rPr>
          <w:t>In</w:t>
        </w:r>
        <w:r>
          <w:rPr>
            <w:lang w:eastAsia="zh-CN"/>
          </w:rPr>
          <w:t xml:space="preserve"> the session initiation procedure, both the originating network and the terminating network need to discover whether the originating UE and the terminating UE support IMS data channel capability in this session.</w:t>
        </w:r>
      </w:ins>
    </w:p>
    <w:p w14:paraId="0945D93C" w14:textId="77777777" w:rsidR="00D52D47" w:rsidRDefault="00D52D47" w:rsidP="00D52D47">
      <w:pPr>
        <w:rPr>
          <w:ins w:id="59" w:author="HW 0209" w:date="2023-02-10T10:47:00Z"/>
          <w:rFonts w:eastAsia="宋体"/>
          <w:lang w:eastAsia="zh-CN"/>
        </w:rPr>
      </w:pPr>
      <w:ins w:id="60" w:author="HW 0209" w:date="2023-02-10T10:47:00Z">
        <w:r w:rsidRPr="00C8553E">
          <w:rPr>
            <w:rFonts w:eastAsia="宋体"/>
            <w:lang w:eastAsia="zh-CN"/>
          </w:rPr>
          <w:t>According to clause 5.1.3.1 of TS</w:t>
        </w:r>
        <w:r>
          <w:rPr>
            <w:rFonts w:eastAsia="宋体"/>
            <w:lang w:eastAsia="zh-CN"/>
          </w:rPr>
          <w:t> </w:t>
        </w:r>
        <w:r w:rsidRPr="00C8553E">
          <w:rPr>
            <w:rFonts w:eastAsia="宋体"/>
            <w:lang w:eastAsia="zh-CN"/>
          </w:rPr>
          <w:t>24.229</w:t>
        </w:r>
        <w:r>
          <w:rPr>
            <w:rFonts w:eastAsia="宋体"/>
            <w:lang w:eastAsia="zh-CN"/>
          </w:rPr>
          <w:t> </w:t>
        </w:r>
        <w:r w:rsidRPr="00C8553E">
          <w:rPr>
            <w:rFonts w:eastAsia="宋体"/>
            <w:lang w:eastAsia="zh-CN"/>
          </w:rPr>
          <w:t>[</w:t>
        </w:r>
        <w:r>
          <w:rPr>
            <w:rFonts w:eastAsia="宋体"/>
            <w:lang w:eastAsia="zh-CN"/>
          </w:rPr>
          <w:t>10a</w:t>
        </w:r>
        <w:r w:rsidRPr="00C8553E">
          <w:rPr>
            <w:rFonts w:eastAsia="宋体"/>
            <w:lang w:eastAsia="zh-CN"/>
          </w:rPr>
          <w:t>], when the originat</w:t>
        </w:r>
        <w:r>
          <w:rPr>
            <w:rFonts w:eastAsia="宋体" w:hint="eastAsia"/>
            <w:lang w:eastAsia="zh-CN"/>
          </w:rPr>
          <w:t>ing</w:t>
        </w:r>
        <w:r>
          <w:rPr>
            <w:rFonts w:eastAsia="宋体"/>
            <w:lang w:eastAsia="zh-CN"/>
          </w:rPr>
          <w:t xml:space="preserve"> UE sends</w:t>
        </w:r>
        <w:r w:rsidRPr="00C8553E">
          <w:rPr>
            <w:rFonts w:eastAsia="宋体"/>
            <w:lang w:eastAsia="zh-CN"/>
          </w:rPr>
          <w:t xml:space="preserve"> an initial INVITE request, it shall include a +sip.app-subtype media feature tag, as specified by </w:t>
        </w:r>
        <w:r>
          <w:rPr>
            <w:rFonts w:eastAsia="宋体"/>
            <w:lang w:eastAsia="zh-CN"/>
          </w:rPr>
          <w:t xml:space="preserve">IETF </w:t>
        </w:r>
        <w:r w:rsidRPr="00C8553E">
          <w:rPr>
            <w:rFonts w:eastAsia="宋体"/>
            <w:lang w:eastAsia="zh-CN"/>
          </w:rPr>
          <w:t>RFC 5688 [</w:t>
        </w:r>
        <w:r>
          <w:rPr>
            <w:rFonts w:eastAsia="宋体"/>
            <w:lang w:eastAsia="zh-CN"/>
          </w:rPr>
          <w:t>x1</w:t>
        </w:r>
        <w:r w:rsidRPr="00C8553E">
          <w:rPr>
            <w:rFonts w:eastAsia="宋体"/>
            <w:lang w:eastAsia="zh-CN"/>
          </w:rPr>
          <w:t xml:space="preserve">], with a value of </w:t>
        </w:r>
        <w:r>
          <w:rPr>
            <w:rFonts w:eastAsia="宋体"/>
            <w:lang w:eastAsia="zh-CN"/>
          </w:rPr>
          <w:t>"</w:t>
        </w:r>
        <w:r w:rsidRPr="00C8553E">
          <w:rPr>
            <w:rFonts w:eastAsia="宋体"/>
            <w:lang w:eastAsia="zh-CN"/>
          </w:rPr>
          <w:t>webrtc-datachannel</w:t>
        </w:r>
        <w:r>
          <w:rPr>
            <w:rFonts w:eastAsia="宋体"/>
            <w:lang w:eastAsia="zh-CN"/>
          </w:rPr>
          <w:t>"</w:t>
        </w:r>
        <w:r w:rsidRPr="00C8553E">
          <w:rPr>
            <w:rFonts w:eastAsia="宋体"/>
            <w:lang w:eastAsia="zh-CN"/>
          </w:rPr>
          <w:t xml:space="preserve"> in the Contact header of the INVITE request,</w:t>
        </w:r>
        <w:r>
          <w:rPr>
            <w:rFonts w:eastAsia="宋体"/>
            <w:lang w:eastAsia="zh-CN"/>
          </w:rPr>
          <w:t xml:space="preserve"> </w:t>
        </w:r>
        <w:r w:rsidRPr="00EE1C8E">
          <w:rPr>
            <w:rFonts w:eastAsia="宋体"/>
            <w:lang w:eastAsia="zh-CN"/>
          </w:rPr>
          <w:t>regardless of data channel media being part of the SDP or not.</w:t>
        </w:r>
        <w:r>
          <w:rPr>
            <w:rFonts w:eastAsia="宋体"/>
            <w:lang w:eastAsia="zh-CN"/>
          </w:rPr>
          <w:t xml:space="preserve"> </w:t>
        </w:r>
        <w:r>
          <w:rPr>
            <w:rFonts w:eastAsia="宋体" w:hint="eastAsia"/>
            <w:lang w:eastAsia="zh-CN"/>
          </w:rPr>
          <w:t>It</w:t>
        </w:r>
        <w:r w:rsidRPr="00C8553E">
          <w:rPr>
            <w:rFonts w:eastAsia="宋体"/>
            <w:lang w:eastAsia="zh-CN"/>
          </w:rPr>
          <w:t xml:space="preserve"> indicate</w:t>
        </w:r>
        <w:r>
          <w:rPr>
            <w:rFonts w:eastAsia="宋体"/>
            <w:lang w:eastAsia="zh-CN"/>
          </w:rPr>
          <w:t xml:space="preserve">s to its local network and </w:t>
        </w:r>
        <w:r w:rsidRPr="00C8553E">
          <w:rPr>
            <w:rFonts w:eastAsia="宋体"/>
            <w:lang w:eastAsia="zh-CN"/>
          </w:rPr>
          <w:t>remote network that it supports IMS data channel capability during this IMS session.</w:t>
        </w:r>
        <w:r>
          <w:rPr>
            <w:rFonts w:eastAsia="宋体"/>
            <w:lang w:eastAsia="zh-CN"/>
          </w:rPr>
          <w:t xml:space="preserve"> </w:t>
        </w:r>
      </w:ins>
    </w:p>
    <w:p w14:paraId="57AB80CD" w14:textId="77777777" w:rsidR="00D52D47" w:rsidRPr="00D8417A" w:rsidRDefault="00D52D47" w:rsidP="00D52D47">
      <w:pPr>
        <w:pStyle w:val="NO"/>
        <w:rPr>
          <w:ins w:id="61" w:author="HW 0209" w:date="2023-02-10T10:47:00Z"/>
        </w:rPr>
      </w:pPr>
      <w:ins w:id="62" w:author="HW 0209" w:date="2023-02-10T10:47:00Z">
        <w:r w:rsidRPr="00D8417A">
          <w:t>NOTE 1:</w:t>
        </w:r>
        <w:r w:rsidRPr="00D8417A">
          <w:tab/>
        </w:r>
        <w:r>
          <w:t>It’s recommended that</w:t>
        </w:r>
        <w:r w:rsidRPr="00D8417A">
          <w:t xml:space="preserve"> the </w:t>
        </w:r>
        <w:r>
          <w:t xml:space="preserve">originating </w:t>
        </w:r>
        <w:r w:rsidRPr="00D8417A">
          <w:t xml:space="preserve">UE </w:t>
        </w:r>
        <w:r>
          <w:t>does</w:t>
        </w:r>
        <w:r w:rsidRPr="00D8417A">
          <w:t xml:space="preserve"> not include data channel media description in the SDP offer in the initial INVITE request</w:t>
        </w:r>
        <w:r>
          <w:t>, i</w:t>
        </w:r>
        <w:r w:rsidRPr="00D8417A">
          <w:t xml:space="preserve">f </w:t>
        </w:r>
        <w:r>
          <w:t xml:space="preserve">the S-CSCF has not carried </w:t>
        </w:r>
        <w:r w:rsidRPr="00C8553E">
          <w:rPr>
            <w:rFonts w:eastAsia="宋体"/>
            <w:lang w:eastAsia="zh-CN"/>
          </w:rPr>
          <w:t xml:space="preserve">a Feature-Caps header field with the </w:t>
        </w:r>
        <w:r>
          <w:rPr>
            <w:rFonts w:eastAsia="宋体"/>
            <w:lang w:eastAsia="zh-CN"/>
          </w:rPr>
          <w:t>"</w:t>
        </w:r>
        <w:r w:rsidRPr="00C8553E">
          <w:rPr>
            <w:rFonts w:eastAsia="宋体"/>
            <w:lang w:eastAsia="zh-CN"/>
          </w:rPr>
          <w:t>+g.3gpp.webrtc-datachannel</w:t>
        </w:r>
        <w:r>
          <w:rPr>
            <w:rFonts w:eastAsia="宋体"/>
            <w:lang w:eastAsia="zh-CN"/>
          </w:rPr>
          <w:t>"</w:t>
        </w:r>
        <w:r w:rsidRPr="00C8553E">
          <w:rPr>
            <w:rFonts w:eastAsia="宋体"/>
            <w:lang w:eastAsia="zh-CN"/>
          </w:rPr>
          <w:t xml:space="preserve"> header field parameter</w:t>
        </w:r>
        <w:r w:rsidRPr="00D8417A">
          <w:t xml:space="preserve"> </w:t>
        </w:r>
        <w:r>
          <w:t>in the 200 OK response returned in its registration procedure</w:t>
        </w:r>
        <w:r w:rsidRPr="00D8417A">
          <w:t>.</w:t>
        </w:r>
      </w:ins>
    </w:p>
    <w:p w14:paraId="4A91EF5D" w14:textId="6979268A" w:rsidR="00985CA6" w:rsidRPr="00440B5F" w:rsidRDefault="00D52D47" w:rsidP="00D52D47">
      <w:ins w:id="63" w:author="HW 0209" w:date="2023-02-10T10:47:00Z">
        <w:r w:rsidRPr="00C8553E">
          <w:rPr>
            <w:rFonts w:eastAsia="宋体"/>
            <w:lang w:eastAsia="zh-CN"/>
          </w:rPr>
          <w:t>According to clause 5.1.4.1 of TS</w:t>
        </w:r>
        <w:r>
          <w:rPr>
            <w:rFonts w:eastAsia="宋体"/>
            <w:lang w:eastAsia="zh-CN"/>
          </w:rPr>
          <w:t> </w:t>
        </w:r>
        <w:r w:rsidRPr="00C8553E">
          <w:rPr>
            <w:rFonts w:eastAsia="宋体"/>
            <w:lang w:eastAsia="zh-CN"/>
          </w:rPr>
          <w:t>24.229</w:t>
        </w:r>
        <w:r>
          <w:rPr>
            <w:rFonts w:eastAsia="宋体"/>
            <w:lang w:eastAsia="zh-CN"/>
          </w:rPr>
          <w:t> </w:t>
        </w:r>
        <w:r w:rsidRPr="00C8553E">
          <w:rPr>
            <w:rFonts w:eastAsia="宋体"/>
            <w:lang w:eastAsia="zh-CN"/>
          </w:rPr>
          <w:t>[</w:t>
        </w:r>
        <w:r>
          <w:rPr>
            <w:rFonts w:eastAsia="宋体"/>
            <w:lang w:eastAsia="zh-CN"/>
          </w:rPr>
          <w:t>10a</w:t>
        </w:r>
        <w:r w:rsidRPr="00C8553E">
          <w:rPr>
            <w:rFonts w:eastAsia="宋体"/>
            <w:lang w:eastAsia="zh-CN"/>
          </w:rPr>
          <w:t>], when the terminat</w:t>
        </w:r>
        <w:r>
          <w:rPr>
            <w:rFonts w:eastAsia="宋体"/>
            <w:lang w:eastAsia="zh-CN"/>
          </w:rPr>
          <w:t xml:space="preserve">ing UE receives </w:t>
        </w:r>
        <w:r w:rsidRPr="00C8553E">
          <w:rPr>
            <w:rFonts w:eastAsia="宋体"/>
            <w:lang w:eastAsia="zh-CN"/>
          </w:rPr>
          <w:t xml:space="preserve">an initial INVITE request, it shall include a +sip.app-subtype media feature tag, as specified by </w:t>
        </w:r>
        <w:r>
          <w:rPr>
            <w:rFonts w:eastAsia="宋体"/>
            <w:lang w:eastAsia="zh-CN"/>
          </w:rPr>
          <w:t xml:space="preserve">IETF </w:t>
        </w:r>
        <w:r w:rsidRPr="00C8553E">
          <w:rPr>
            <w:rFonts w:eastAsia="宋体"/>
            <w:lang w:eastAsia="zh-CN"/>
          </w:rPr>
          <w:t>RFC 5688 [</w:t>
        </w:r>
        <w:r>
          <w:rPr>
            <w:rFonts w:eastAsia="宋体"/>
            <w:lang w:eastAsia="zh-CN"/>
          </w:rPr>
          <w:t>x1</w:t>
        </w:r>
        <w:r w:rsidRPr="00C8553E">
          <w:rPr>
            <w:rFonts w:eastAsia="宋体"/>
            <w:lang w:eastAsia="zh-CN"/>
          </w:rPr>
          <w:t xml:space="preserve">], with a value of </w:t>
        </w:r>
        <w:r>
          <w:rPr>
            <w:rFonts w:eastAsia="宋体"/>
            <w:lang w:eastAsia="zh-CN"/>
          </w:rPr>
          <w:t>"</w:t>
        </w:r>
        <w:r w:rsidRPr="00C8553E">
          <w:rPr>
            <w:rFonts w:eastAsia="宋体"/>
            <w:lang w:eastAsia="zh-CN"/>
          </w:rPr>
          <w:t>webrtc-datachannel</w:t>
        </w:r>
        <w:r>
          <w:rPr>
            <w:rFonts w:eastAsia="宋体"/>
            <w:lang w:eastAsia="zh-CN"/>
          </w:rPr>
          <w:t>"</w:t>
        </w:r>
        <w:r w:rsidRPr="00C8553E">
          <w:rPr>
            <w:rFonts w:eastAsia="宋体"/>
            <w:lang w:eastAsia="zh-CN"/>
          </w:rPr>
          <w:t xml:space="preserve"> in the Contact header of the 18X and 200 response to the INVITE request, to indicate to </w:t>
        </w:r>
        <w:r>
          <w:rPr>
            <w:rFonts w:eastAsia="宋体"/>
            <w:lang w:eastAsia="zh-CN"/>
          </w:rPr>
          <w:t xml:space="preserve">its local network and </w:t>
        </w:r>
        <w:r w:rsidRPr="00C8553E">
          <w:rPr>
            <w:rFonts w:eastAsia="宋体"/>
            <w:lang w:eastAsia="zh-CN"/>
          </w:rPr>
          <w:t>remote network that it supports IMS data channel capability during this IMS session.</w:t>
        </w:r>
      </w:ins>
    </w:p>
    <w:p w14:paraId="516B74A5" w14:textId="77777777" w:rsidR="00985CA6" w:rsidRPr="00985CA6" w:rsidRDefault="00985CA6" w:rsidP="00E32339"/>
    <w:p w14:paraId="502065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EB69D0" w14:textId="77777777" w:rsidR="00E32339" w:rsidRPr="00EA4B9E" w:rsidRDefault="00E32339" w:rsidP="00E32339"/>
    <w:p w14:paraId="334710D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0C100" w14:textId="77777777" w:rsidR="00EF6E82" w:rsidRDefault="00EF6E82">
      <w:r>
        <w:separator/>
      </w:r>
    </w:p>
  </w:endnote>
  <w:endnote w:type="continuationSeparator" w:id="0">
    <w:p w14:paraId="3B1AC713" w14:textId="77777777" w:rsidR="00EF6E82" w:rsidRDefault="00EF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65F33" w14:textId="77777777" w:rsidR="00EF6E82" w:rsidRDefault="00EF6E82">
      <w:r>
        <w:separator/>
      </w:r>
    </w:p>
  </w:footnote>
  <w:footnote w:type="continuationSeparator" w:id="0">
    <w:p w14:paraId="3A0D0FF1" w14:textId="77777777" w:rsidR="00EF6E82" w:rsidRDefault="00EF6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34B7D" w14:textId="77777777" w:rsidR="00BB1DA6" w:rsidRDefault="00BB1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30E65" w14:textId="77777777" w:rsidR="00BB1DA6" w:rsidRDefault="00BB1D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20BC4" w14:textId="77777777" w:rsidR="00BB1DA6" w:rsidRDefault="00BB1D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EBF0E" w14:textId="77777777" w:rsidR="00BB1DA6" w:rsidRDefault="00BB1D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E1C97"/>
    <w:multiLevelType w:val="hybridMultilevel"/>
    <w:tmpl w:val="12301886"/>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55D7A48"/>
    <w:multiLevelType w:val="hybridMultilevel"/>
    <w:tmpl w:val="BDE472B2"/>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4D94A60"/>
    <w:multiLevelType w:val="hybridMultilevel"/>
    <w:tmpl w:val="1714B722"/>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A52158D"/>
    <w:multiLevelType w:val="hybridMultilevel"/>
    <w:tmpl w:val="0518C4F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CAA143D"/>
    <w:multiLevelType w:val="hybridMultilevel"/>
    <w:tmpl w:val="155CE54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824F3F"/>
    <w:multiLevelType w:val="hybridMultilevel"/>
    <w:tmpl w:val="E58A8570"/>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E4A366B"/>
    <w:multiLevelType w:val="hybridMultilevel"/>
    <w:tmpl w:val="BBECD5B8"/>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5"/>
  </w:num>
  <w:num w:numId="5">
    <w:abstractNumId w:val="1"/>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0209">
    <w15:presenceInfo w15:providerId="None" w15:userId="HW 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7C"/>
    <w:rsid w:val="00011C40"/>
    <w:rsid w:val="000157E4"/>
    <w:rsid w:val="00017F52"/>
    <w:rsid w:val="0002006E"/>
    <w:rsid w:val="00020664"/>
    <w:rsid w:val="00022E4A"/>
    <w:rsid w:val="00026371"/>
    <w:rsid w:val="000333E0"/>
    <w:rsid w:val="00035B0B"/>
    <w:rsid w:val="00036D47"/>
    <w:rsid w:val="00043A52"/>
    <w:rsid w:val="00044760"/>
    <w:rsid w:val="00044DE7"/>
    <w:rsid w:val="0004716B"/>
    <w:rsid w:val="0005071C"/>
    <w:rsid w:val="00050C45"/>
    <w:rsid w:val="00051D66"/>
    <w:rsid w:val="00054B6E"/>
    <w:rsid w:val="00062070"/>
    <w:rsid w:val="00062412"/>
    <w:rsid w:val="00076524"/>
    <w:rsid w:val="00080774"/>
    <w:rsid w:val="0008150F"/>
    <w:rsid w:val="00081BA3"/>
    <w:rsid w:val="00082B95"/>
    <w:rsid w:val="000857D3"/>
    <w:rsid w:val="00086F9A"/>
    <w:rsid w:val="00090ABE"/>
    <w:rsid w:val="00091B17"/>
    <w:rsid w:val="00096A03"/>
    <w:rsid w:val="000A00E0"/>
    <w:rsid w:val="000A0A72"/>
    <w:rsid w:val="000A3807"/>
    <w:rsid w:val="000A3DDB"/>
    <w:rsid w:val="000A5A73"/>
    <w:rsid w:val="000A6394"/>
    <w:rsid w:val="000B46C7"/>
    <w:rsid w:val="000B5833"/>
    <w:rsid w:val="000B7FED"/>
    <w:rsid w:val="000C038A"/>
    <w:rsid w:val="000C127A"/>
    <w:rsid w:val="000C6598"/>
    <w:rsid w:val="000D106E"/>
    <w:rsid w:val="000D1120"/>
    <w:rsid w:val="000D6C33"/>
    <w:rsid w:val="000D6CAB"/>
    <w:rsid w:val="000E268E"/>
    <w:rsid w:val="000E2AF1"/>
    <w:rsid w:val="000E31D5"/>
    <w:rsid w:val="000E541F"/>
    <w:rsid w:val="000E787D"/>
    <w:rsid w:val="000F3EEC"/>
    <w:rsid w:val="000F7877"/>
    <w:rsid w:val="001016D9"/>
    <w:rsid w:val="00101C38"/>
    <w:rsid w:val="001030F7"/>
    <w:rsid w:val="00104A79"/>
    <w:rsid w:val="001057DD"/>
    <w:rsid w:val="001119C0"/>
    <w:rsid w:val="00113C22"/>
    <w:rsid w:val="00115D0C"/>
    <w:rsid w:val="00117FCE"/>
    <w:rsid w:val="0012298A"/>
    <w:rsid w:val="00122A61"/>
    <w:rsid w:val="0012520A"/>
    <w:rsid w:val="001330A1"/>
    <w:rsid w:val="00136E90"/>
    <w:rsid w:val="001431FF"/>
    <w:rsid w:val="00145D43"/>
    <w:rsid w:val="0014722A"/>
    <w:rsid w:val="0016277C"/>
    <w:rsid w:val="001659FA"/>
    <w:rsid w:val="00175AF4"/>
    <w:rsid w:val="00177EED"/>
    <w:rsid w:val="001804E7"/>
    <w:rsid w:val="001821F6"/>
    <w:rsid w:val="00184327"/>
    <w:rsid w:val="00186C38"/>
    <w:rsid w:val="00191390"/>
    <w:rsid w:val="00192C46"/>
    <w:rsid w:val="001A034A"/>
    <w:rsid w:val="001A08B3"/>
    <w:rsid w:val="001A15FC"/>
    <w:rsid w:val="001A7B60"/>
    <w:rsid w:val="001B1FD1"/>
    <w:rsid w:val="001B52F0"/>
    <w:rsid w:val="001B7A65"/>
    <w:rsid w:val="001B7BFA"/>
    <w:rsid w:val="001D2DCF"/>
    <w:rsid w:val="001D75B8"/>
    <w:rsid w:val="001E005B"/>
    <w:rsid w:val="001E1E6C"/>
    <w:rsid w:val="001E224D"/>
    <w:rsid w:val="001E41F3"/>
    <w:rsid w:val="001E7354"/>
    <w:rsid w:val="001E79DC"/>
    <w:rsid w:val="001F1F8C"/>
    <w:rsid w:val="001F3065"/>
    <w:rsid w:val="001F4D99"/>
    <w:rsid w:val="001F6684"/>
    <w:rsid w:val="001F6AF8"/>
    <w:rsid w:val="00207AB0"/>
    <w:rsid w:val="00210A8D"/>
    <w:rsid w:val="00213158"/>
    <w:rsid w:val="00213927"/>
    <w:rsid w:val="002205B5"/>
    <w:rsid w:val="00220A48"/>
    <w:rsid w:val="00227BDF"/>
    <w:rsid w:val="00227BF7"/>
    <w:rsid w:val="00233F61"/>
    <w:rsid w:val="00241FC0"/>
    <w:rsid w:val="00245415"/>
    <w:rsid w:val="002552AC"/>
    <w:rsid w:val="0026004D"/>
    <w:rsid w:val="00260102"/>
    <w:rsid w:val="00261E24"/>
    <w:rsid w:val="00263A5D"/>
    <w:rsid w:val="002640DD"/>
    <w:rsid w:val="00265753"/>
    <w:rsid w:val="00271A4B"/>
    <w:rsid w:val="00275D12"/>
    <w:rsid w:val="00277D42"/>
    <w:rsid w:val="002831F6"/>
    <w:rsid w:val="00284FEB"/>
    <w:rsid w:val="0028510A"/>
    <w:rsid w:val="002860C4"/>
    <w:rsid w:val="002937B9"/>
    <w:rsid w:val="00296189"/>
    <w:rsid w:val="002A1E4A"/>
    <w:rsid w:val="002A3BA3"/>
    <w:rsid w:val="002B5741"/>
    <w:rsid w:val="002C5B8F"/>
    <w:rsid w:val="002D4952"/>
    <w:rsid w:val="002E2167"/>
    <w:rsid w:val="002E7741"/>
    <w:rsid w:val="002F0B35"/>
    <w:rsid w:val="002F605B"/>
    <w:rsid w:val="0030271E"/>
    <w:rsid w:val="00304AE9"/>
    <w:rsid w:val="00305409"/>
    <w:rsid w:val="003057B3"/>
    <w:rsid w:val="00322D78"/>
    <w:rsid w:val="003243A0"/>
    <w:rsid w:val="00341B68"/>
    <w:rsid w:val="00345C9E"/>
    <w:rsid w:val="00345F8A"/>
    <w:rsid w:val="00356EEF"/>
    <w:rsid w:val="0036088D"/>
    <w:rsid w:val="003609EF"/>
    <w:rsid w:val="00361832"/>
    <w:rsid w:val="00361D94"/>
    <w:rsid w:val="003622B1"/>
    <w:rsid w:val="0036231A"/>
    <w:rsid w:val="003653C9"/>
    <w:rsid w:val="00374130"/>
    <w:rsid w:val="00374DD4"/>
    <w:rsid w:val="00375FB2"/>
    <w:rsid w:val="003808E7"/>
    <w:rsid w:val="003808E9"/>
    <w:rsid w:val="00385A11"/>
    <w:rsid w:val="0038610F"/>
    <w:rsid w:val="00386DEC"/>
    <w:rsid w:val="00391C12"/>
    <w:rsid w:val="00392484"/>
    <w:rsid w:val="003968D8"/>
    <w:rsid w:val="003971A8"/>
    <w:rsid w:val="003A2A32"/>
    <w:rsid w:val="003A6A87"/>
    <w:rsid w:val="003B323F"/>
    <w:rsid w:val="003B40E1"/>
    <w:rsid w:val="003B41A5"/>
    <w:rsid w:val="003B6D82"/>
    <w:rsid w:val="003C14F4"/>
    <w:rsid w:val="003C5CBC"/>
    <w:rsid w:val="003D05E0"/>
    <w:rsid w:val="003D0EF8"/>
    <w:rsid w:val="003D2230"/>
    <w:rsid w:val="003D30A2"/>
    <w:rsid w:val="003D6998"/>
    <w:rsid w:val="003E1A36"/>
    <w:rsid w:val="003E2F91"/>
    <w:rsid w:val="003E5C51"/>
    <w:rsid w:val="003E7D28"/>
    <w:rsid w:val="003F0E96"/>
    <w:rsid w:val="003F42CA"/>
    <w:rsid w:val="003F5B81"/>
    <w:rsid w:val="0040761D"/>
    <w:rsid w:val="00410371"/>
    <w:rsid w:val="0041611A"/>
    <w:rsid w:val="00422531"/>
    <w:rsid w:val="00423851"/>
    <w:rsid w:val="004242F1"/>
    <w:rsid w:val="00430184"/>
    <w:rsid w:val="00431D84"/>
    <w:rsid w:val="0043306A"/>
    <w:rsid w:val="004401BC"/>
    <w:rsid w:val="00440B5F"/>
    <w:rsid w:val="00441781"/>
    <w:rsid w:val="004500F4"/>
    <w:rsid w:val="00450160"/>
    <w:rsid w:val="00452FDC"/>
    <w:rsid w:val="00454E3B"/>
    <w:rsid w:val="0046560A"/>
    <w:rsid w:val="00465D7B"/>
    <w:rsid w:val="00467923"/>
    <w:rsid w:val="00474471"/>
    <w:rsid w:val="0047578B"/>
    <w:rsid w:val="004758BB"/>
    <w:rsid w:val="00475D66"/>
    <w:rsid w:val="00476553"/>
    <w:rsid w:val="00481D9B"/>
    <w:rsid w:val="00485A87"/>
    <w:rsid w:val="00495CD6"/>
    <w:rsid w:val="004A1F9C"/>
    <w:rsid w:val="004A6302"/>
    <w:rsid w:val="004B6287"/>
    <w:rsid w:val="004B662D"/>
    <w:rsid w:val="004B75B7"/>
    <w:rsid w:val="004C46CD"/>
    <w:rsid w:val="004C46FD"/>
    <w:rsid w:val="004C4D5C"/>
    <w:rsid w:val="004D4B6C"/>
    <w:rsid w:val="004D6088"/>
    <w:rsid w:val="004E033C"/>
    <w:rsid w:val="004E20CC"/>
    <w:rsid w:val="004E2260"/>
    <w:rsid w:val="004E2428"/>
    <w:rsid w:val="00504314"/>
    <w:rsid w:val="00504688"/>
    <w:rsid w:val="00507204"/>
    <w:rsid w:val="00511264"/>
    <w:rsid w:val="005125B0"/>
    <w:rsid w:val="00514407"/>
    <w:rsid w:val="00514818"/>
    <w:rsid w:val="0051580D"/>
    <w:rsid w:val="00524056"/>
    <w:rsid w:val="00527284"/>
    <w:rsid w:val="005306C7"/>
    <w:rsid w:val="0053547E"/>
    <w:rsid w:val="00537986"/>
    <w:rsid w:val="00537FB7"/>
    <w:rsid w:val="00547111"/>
    <w:rsid w:val="00550CB9"/>
    <w:rsid w:val="005515FE"/>
    <w:rsid w:val="00557D97"/>
    <w:rsid w:val="005603E8"/>
    <w:rsid w:val="0056091E"/>
    <w:rsid w:val="00564674"/>
    <w:rsid w:val="00566C5C"/>
    <w:rsid w:val="005672D2"/>
    <w:rsid w:val="00573FDF"/>
    <w:rsid w:val="005746DD"/>
    <w:rsid w:val="00574EAC"/>
    <w:rsid w:val="00576ED3"/>
    <w:rsid w:val="00592D74"/>
    <w:rsid w:val="005970D6"/>
    <w:rsid w:val="005A5540"/>
    <w:rsid w:val="005B6372"/>
    <w:rsid w:val="005C3A21"/>
    <w:rsid w:val="005C751C"/>
    <w:rsid w:val="005D3D92"/>
    <w:rsid w:val="005D7B0D"/>
    <w:rsid w:val="005E22B0"/>
    <w:rsid w:val="005E2C44"/>
    <w:rsid w:val="005E3C2C"/>
    <w:rsid w:val="005E5E23"/>
    <w:rsid w:val="005E65C0"/>
    <w:rsid w:val="005F299C"/>
    <w:rsid w:val="005F3560"/>
    <w:rsid w:val="005F4E33"/>
    <w:rsid w:val="00604DA5"/>
    <w:rsid w:val="00621188"/>
    <w:rsid w:val="00622888"/>
    <w:rsid w:val="006257ED"/>
    <w:rsid w:val="00625CC6"/>
    <w:rsid w:val="006269EC"/>
    <w:rsid w:val="006306EC"/>
    <w:rsid w:val="00631483"/>
    <w:rsid w:val="00633E26"/>
    <w:rsid w:val="00636B88"/>
    <w:rsid w:val="00640830"/>
    <w:rsid w:val="00641518"/>
    <w:rsid w:val="00641B83"/>
    <w:rsid w:val="00641FC7"/>
    <w:rsid w:val="006461A2"/>
    <w:rsid w:val="006517AE"/>
    <w:rsid w:val="00660A54"/>
    <w:rsid w:val="006622FE"/>
    <w:rsid w:val="00664571"/>
    <w:rsid w:val="00667FDD"/>
    <w:rsid w:val="00671CA2"/>
    <w:rsid w:val="00677A1C"/>
    <w:rsid w:val="00677EFF"/>
    <w:rsid w:val="00693FF1"/>
    <w:rsid w:val="00695808"/>
    <w:rsid w:val="006A0F64"/>
    <w:rsid w:val="006B4363"/>
    <w:rsid w:val="006B46FB"/>
    <w:rsid w:val="006B724F"/>
    <w:rsid w:val="006C491F"/>
    <w:rsid w:val="006C53D6"/>
    <w:rsid w:val="006C6690"/>
    <w:rsid w:val="006C7732"/>
    <w:rsid w:val="006C7ED0"/>
    <w:rsid w:val="006D18D3"/>
    <w:rsid w:val="006D5129"/>
    <w:rsid w:val="006D59C7"/>
    <w:rsid w:val="006E21FB"/>
    <w:rsid w:val="006E68B2"/>
    <w:rsid w:val="006F0478"/>
    <w:rsid w:val="006F1D41"/>
    <w:rsid w:val="0070388D"/>
    <w:rsid w:val="00706BCA"/>
    <w:rsid w:val="00711CF2"/>
    <w:rsid w:val="00716079"/>
    <w:rsid w:val="0072274E"/>
    <w:rsid w:val="007343AF"/>
    <w:rsid w:val="00734D10"/>
    <w:rsid w:val="00735297"/>
    <w:rsid w:val="00735853"/>
    <w:rsid w:val="00741970"/>
    <w:rsid w:val="00744BFA"/>
    <w:rsid w:val="00745433"/>
    <w:rsid w:val="00747F90"/>
    <w:rsid w:val="0075121F"/>
    <w:rsid w:val="00753168"/>
    <w:rsid w:val="0075469B"/>
    <w:rsid w:val="00764324"/>
    <w:rsid w:val="00770433"/>
    <w:rsid w:val="00774F28"/>
    <w:rsid w:val="00775ACB"/>
    <w:rsid w:val="00777D69"/>
    <w:rsid w:val="007811EE"/>
    <w:rsid w:val="00792342"/>
    <w:rsid w:val="00793EC4"/>
    <w:rsid w:val="00795C34"/>
    <w:rsid w:val="00795FB0"/>
    <w:rsid w:val="007977A8"/>
    <w:rsid w:val="007B512A"/>
    <w:rsid w:val="007C2097"/>
    <w:rsid w:val="007C4217"/>
    <w:rsid w:val="007D0D90"/>
    <w:rsid w:val="007D5352"/>
    <w:rsid w:val="007D6A07"/>
    <w:rsid w:val="007E1D70"/>
    <w:rsid w:val="007E2538"/>
    <w:rsid w:val="007E54F1"/>
    <w:rsid w:val="007F0BE3"/>
    <w:rsid w:val="007F14F7"/>
    <w:rsid w:val="007F2012"/>
    <w:rsid w:val="007F2B51"/>
    <w:rsid w:val="007F491B"/>
    <w:rsid w:val="007F492D"/>
    <w:rsid w:val="007F7259"/>
    <w:rsid w:val="007F75C6"/>
    <w:rsid w:val="008040A8"/>
    <w:rsid w:val="00806E0C"/>
    <w:rsid w:val="00810FCE"/>
    <w:rsid w:val="00815EDB"/>
    <w:rsid w:val="00820293"/>
    <w:rsid w:val="00820629"/>
    <w:rsid w:val="00823D70"/>
    <w:rsid w:val="00826064"/>
    <w:rsid w:val="00826FDF"/>
    <w:rsid w:val="008279FA"/>
    <w:rsid w:val="0083104C"/>
    <w:rsid w:val="00853653"/>
    <w:rsid w:val="008608E4"/>
    <w:rsid w:val="00862092"/>
    <w:rsid w:val="00862677"/>
    <w:rsid w:val="008626E7"/>
    <w:rsid w:val="00866E12"/>
    <w:rsid w:val="00870EE7"/>
    <w:rsid w:val="0087228E"/>
    <w:rsid w:val="0087737C"/>
    <w:rsid w:val="008810BE"/>
    <w:rsid w:val="00881457"/>
    <w:rsid w:val="00884C35"/>
    <w:rsid w:val="008863B9"/>
    <w:rsid w:val="00886C7F"/>
    <w:rsid w:val="00895687"/>
    <w:rsid w:val="008A2538"/>
    <w:rsid w:val="008A45A6"/>
    <w:rsid w:val="008A714D"/>
    <w:rsid w:val="008B1E93"/>
    <w:rsid w:val="008B6A5D"/>
    <w:rsid w:val="008C4BC1"/>
    <w:rsid w:val="008D4063"/>
    <w:rsid w:val="008E0F6F"/>
    <w:rsid w:val="008E5948"/>
    <w:rsid w:val="008F0E39"/>
    <w:rsid w:val="008F4095"/>
    <w:rsid w:val="008F62E6"/>
    <w:rsid w:val="008F686C"/>
    <w:rsid w:val="008F689C"/>
    <w:rsid w:val="00901CAF"/>
    <w:rsid w:val="00906141"/>
    <w:rsid w:val="009106FE"/>
    <w:rsid w:val="0091111F"/>
    <w:rsid w:val="009148DE"/>
    <w:rsid w:val="00922BFA"/>
    <w:rsid w:val="00926460"/>
    <w:rsid w:val="00935698"/>
    <w:rsid w:val="00941E30"/>
    <w:rsid w:val="00942BDC"/>
    <w:rsid w:val="009446C4"/>
    <w:rsid w:val="009528CC"/>
    <w:rsid w:val="00962DA8"/>
    <w:rsid w:val="009733BE"/>
    <w:rsid w:val="00973A99"/>
    <w:rsid w:val="009748CA"/>
    <w:rsid w:val="009777D9"/>
    <w:rsid w:val="00982CCF"/>
    <w:rsid w:val="00983372"/>
    <w:rsid w:val="00983AB5"/>
    <w:rsid w:val="009852E1"/>
    <w:rsid w:val="00985CA6"/>
    <w:rsid w:val="00991A47"/>
    <w:rsid w:val="00991B88"/>
    <w:rsid w:val="00993C8B"/>
    <w:rsid w:val="00996855"/>
    <w:rsid w:val="00997719"/>
    <w:rsid w:val="009A46BE"/>
    <w:rsid w:val="009A5753"/>
    <w:rsid w:val="009A579D"/>
    <w:rsid w:val="009B0533"/>
    <w:rsid w:val="009B0FFA"/>
    <w:rsid w:val="009B162C"/>
    <w:rsid w:val="009B30C1"/>
    <w:rsid w:val="009B4726"/>
    <w:rsid w:val="009B7E39"/>
    <w:rsid w:val="009C224A"/>
    <w:rsid w:val="009D7B3E"/>
    <w:rsid w:val="009E0EEF"/>
    <w:rsid w:val="009E2476"/>
    <w:rsid w:val="009E3297"/>
    <w:rsid w:val="009F6462"/>
    <w:rsid w:val="009F722A"/>
    <w:rsid w:val="009F734F"/>
    <w:rsid w:val="00A004E2"/>
    <w:rsid w:val="00A030AB"/>
    <w:rsid w:val="00A05AC5"/>
    <w:rsid w:val="00A17D37"/>
    <w:rsid w:val="00A246B6"/>
    <w:rsid w:val="00A25CC3"/>
    <w:rsid w:val="00A263D1"/>
    <w:rsid w:val="00A267F5"/>
    <w:rsid w:val="00A30CA6"/>
    <w:rsid w:val="00A36C88"/>
    <w:rsid w:val="00A47E70"/>
    <w:rsid w:val="00A50CF0"/>
    <w:rsid w:val="00A542FF"/>
    <w:rsid w:val="00A64684"/>
    <w:rsid w:val="00A7038C"/>
    <w:rsid w:val="00A70C5F"/>
    <w:rsid w:val="00A7671C"/>
    <w:rsid w:val="00A80451"/>
    <w:rsid w:val="00A834B5"/>
    <w:rsid w:val="00A8516C"/>
    <w:rsid w:val="00A87BB1"/>
    <w:rsid w:val="00A90D61"/>
    <w:rsid w:val="00A91541"/>
    <w:rsid w:val="00A91A39"/>
    <w:rsid w:val="00A93F89"/>
    <w:rsid w:val="00AA2CBC"/>
    <w:rsid w:val="00AA338A"/>
    <w:rsid w:val="00AA5DE5"/>
    <w:rsid w:val="00AB00EF"/>
    <w:rsid w:val="00AC3D86"/>
    <w:rsid w:val="00AC4207"/>
    <w:rsid w:val="00AC42BE"/>
    <w:rsid w:val="00AC4607"/>
    <w:rsid w:val="00AC55AF"/>
    <w:rsid w:val="00AC5820"/>
    <w:rsid w:val="00AD1CD8"/>
    <w:rsid w:val="00AD5393"/>
    <w:rsid w:val="00AE5002"/>
    <w:rsid w:val="00AE6217"/>
    <w:rsid w:val="00AF1A6F"/>
    <w:rsid w:val="00AF377B"/>
    <w:rsid w:val="00AF74FF"/>
    <w:rsid w:val="00B068A1"/>
    <w:rsid w:val="00B15BA9"/>
    <w:rsid w:val="00B16163"/>
    <w:rsid w:val="00B258BB"/>
    <w:rsid w:val="00B26F22"/>
    <w:rsid w:val="00B3043A"/>
    <w:rsid w:val="00B3068D"/>
    <w:rsid w:val="00B3366D"/>
    <w:rsid w:val="00B51DB3"/>
    <w:rsid w:val="00B52D4D"/>
    <w:rsid w:val="00B55111"/>
    <w:rsid w:val="00B61053"/>
    <w:rsid w:val="00B661A1"/>
    <w:rsid w:val="00B66393"/>
    <w:rsid w:val="00B66BF1"/>
    <w:rsid w:val="00B67AEA"/>
    <w:rsid w:val="00B67B97"/>
    <w:rsid w:val="00B739CC"/>
    <w:rsid w:val="00B751E7"/>
    <w:rsid w:val="00B76094"/>
    <w:rsid w:val="00B80464"/>
    <w:rsid w:val="00B86C24"/>
    <w:rsid w:val="00B90FCD"/>
    <w:rsid w:val="00B968C8"/>
    <w:rsid w:val="00B97F09"/>
    <w:rsid w:val="00BA3EC5"/>
    <w:rsid w:val="00BA4421"/>
    <w:rsid w:val="00BA51D9"/>
    <w:rsid w:val="00BA5657"/>
    <w:rsid w:val="00BB1DA6"/>
    <w:rsid w:val="00BB2536"/>
    <w:rsid w:val="00BB313D"/>
    <w:rsid w:val="00BB5DFC"/>
    <w:rsid w:val="00BB5FB4"/>
    <w:rsid w:val="00BB7953"/>
    <w:rsid w:val="00BC04BD"/>
    <w:rsid w:val="00BC0DCF"/>
    <w:rsid w:val="00BC0E8C"/>
    <w:rsid w:val="00BD279D"/>
    <w:rsid w:val="00BD69D7"/>
    <w:rsid w:val="00BD69F2"/>
    <w:rsid w:val="00BD6BB8"/>
    <w:rsid w:val="00BE4CA2"/>
    <w:rsid w:val="00BE7C97"/>
    <w:rsid w:val="00C07691"/>
    <w:rsid w:val="00C12F52"/>
    <w:rsid w:val="00C160A6"/>
    <w:rsid w:val="00C168AF"/>
    <w:rsid w:val="00C21DC0"/>
    <w:rsid w:val="00C22EE5"/>
    <w:rsid w:val="00C24207"/>
    <w:rsid w:val="00C263D7"/>
    <w:rsid w:val="00C33231"/>
    <w:rsid w:val="00C4604C"/>
    <w:rsid w:val="00C528C1"/>
    <w:rsid w:val="00C605B9"/>
    <w:rsid w:val="00C60B82"/>
    <w:rsid w:val="00C61283"/>
    <w:rsid w:val="00C61629"/>
    <w:rsid w:val="00C63B03"/>
    <w:rsid w:val="00C66BA2"/>
    <w:rsid w:val="00C66DA1"/>
    <w:rsid w:val="00C70705"/>
    <w:rsid w:val="00C70E80"/>
    <w:rsid w:val="00C7357E"/>
    <w:rsid w:val="00C743CA"/>
    <w:rsid w:val="00C75D7D"/>
    <w:rsid w:val="00C80147"/>
    <w:rsid w:val="00C86FD1"/>
    <w:rsid w:val="00C87F37"/>
    <w:rsid w:val="00C94792"/>
    <w:rsid w:val="00C95985"/>
    <w:rsid w:val="00CA33BD"/>
    <w:rsid w:val="00CA4EEF"/>
    <w:rsid w:val="00CB78FB"/>
    <w:rsid w:val="00CC3C0D"/>
    <w:rsid w:val="00CC5026"/>
    <w:rsid w:val="00CC68D0"/>
    <w:rsid w:val="00CC6B00"/>
    <w:rsid w:val="00CC7FE8"/>
    <w:rsid w:val="00CD06E0"/>
    <w:rsid w:val="00CD0BE2"/>
    <w:rsid w:val="00CE18BE"/>
    <w:rsid w:val="00CE336A"/>
    <w:rsid w:val="00CF0419"/>
    <w:rsid w:val="00CF0BE7"/>
    <w:rsid w:val="00CF208A"/>
    <w:rsid w:val="00CF39C6"/>
    <w:rsid w:val="00D00AD4"/>
    <w:rsid w:val="00D01D04"/>
    <w:rsid w:val="00D01F77"/>
    <w:rsid w:val="00D03F9A"/>
    <w:rsid w:val="00D05D9C"/>
    <w:rsid w:val="00D06D51"/>
    <w:rsid w:val="00D11CB9"/>
    <w:rsid w:val="00D12CC3"/>
    <w:rsid w:val="00D14ACE"/>
    <w:rsid w:val="00D14B77"/>
    <w:rsid w:val="00D15E43"/>
    <w:rsid w:val="00D17376"/>
    <w:rsid w:val="00D21150"/>
    <w:rsid w:val="00D23592"/>
    <w:rsid w:val="00D24991"/>
    <w:rsid w:val="00D26628"/>
    <w:rsid w:val="00D307AB"/>
    <w:rsid w:val="00D34D8A"/>
    <w:rsid w:val="00D4083B"/>
    <w:rsid w:val="00D41597"/>
    <w:rsid w:val="00D44874"/>
    <w:rsid w:val="00D501C1"/>
    <w:rsid w:val="00D50255"/>
    <w:rsid w:val="00D52D47"/>
    <w:rsid w:val="00D54056"/>
    <w:rsid w:val="00D62700"/>
    <w:rsid w:val="00D66520"/>
    <w:rsid w:val="00D66AE8"/>
    <w:rsid w:val="00D66B82"/>
    <w:rsid w:val="00D66E9D"/>
    <w:rsid w:val="00D677A8"/>
    <w:rsid w:val="00D830BE"/>
    <w:rsid w:val="00D8417A"/>
    <w:rsid w:val="00D9041A"/>
    <w:rsid w:val="00D90E98"/>
    <w:rsid w:val="00D91CC6"/>
    <w:rsid w:val="00D9255B"/>
    <w:rsid w:val="00D92747"/>
    <w:rsid w:val="00D9589E"/>
    <w:rsid w:val="00D97178"/>
    <w:rsid w:val="00D97E67"/>
    <w:rsid w:val="00DA668D"/>
    <w:rsid w:val="00DB0A2C"/>
    <w:rsid w:val="00DC4D68"/>
    <w:rsid w:val="00DC58AF"/>
    <w:rsid w:val="00DC6555"/>
    <w:rsid w:val="00DC7F0D"/>
    <w:rsid w:val="00DD2CF6"/>
    <w:rsid w:val="00DD2E8D"/>
    <w:rsid w:val="00DD4C3E"/>
    <w:rsid w:val="00DD52D2"/>
    <w:rsid w:val="00DE34CF"/>
    <w:rsid w:val="00DF2330"/>
    <w:rsid w:val="00DF53A0"/>
    <w:rsid w:val="00DF7B42"/>
    <w:rsid w:val="00E02194"/>
    <w:rsid w:val="00E12923"/>
    <w:rsid w:val="00E13F3D"/>
    <w:rsid w:val="00E161CF"/>
    <w:rsid w:val="00E1755D"/>
    <w:rsid w:val="00E23990"/>
    <w:rsid w:val="00E32339"/>
    <w:rsid w:val="00E3399A"/>
    <w:rsid w:val="00E34898"/>
    <w:rsid w:val="00E3686C"/>
    <w:rsid w:val="00E42AB6"/>
    <w:rsid w:val="00E50EE8"/>
    <w:rsid w:val="00E52481"/>
    <w:rsid w:val="00E533D9"/>
    <w:rsid w:val="00E568F0"/>
    <w:rsid w:val="00E57B96"/>
    <w:rsid w:val="00E618DD"/>
    <w:rsid w:val="00E61B6E"/>
    <w:rsid w:val="00E6679E"/>
    <w:rsid w:val="00E6711A"/>
    <w:rsid w:val="00E723BF"/>
    <w:rsid w:val="00E73C79"/>
    <w:rsid w:val="00E803FC"/>
    <w:rsid w:val="00E82D4D"/>
    <w:rsid w:val="00E850A2"/>
    <w:rsid w:val="00E927B3"/>
    <w:rsid w:val="00E92FE7"/>
    <w:rsid w:val="00E94F42"/>
    <w:rsid w:val="00EA154E"/>
    <w:rsid w:val="00EA4570"/>
    <w:rsid w:val="00EA6EF1"/>
    <w:rsid w:val="00EB081D"/>
    <w:rsid w:val="00EB09B7"/>
    <w:rsid w:val="00EC549A"/>
    <w:rsid w:val="00ED5E1A"/>
    <w:rsid w:val="00ED735D"/>
    <w:rsid w:val="00EE013B"/>
    <w:rsid w:val="00EE1C8E"/>
    <w:rsid w:val="00EE1D4B"/>
    <w:rsid w:val="00EE5E77"/>
    <w:rsid w:val="00EE70D4"/>
    <w:rsid w:val="00EE7D7C"/>
    <w:rsid w:val="00EF3B12"/>
    <w:rsid w:val="00EF67E7"/>
    <w:rsid w:val="00EF6E82"/>
    <w:rsid w:val="00F000C9"/>
    <w:rsid w:val="00F0127E"/>
    <w:rsid w:val="00F02C08"/>
    <w:rsid w:val="00F072F4"/>
    <w:rsid w:val="00F07888"/>
    <w:rsid w:val="00F113BC"/>
    <w:rsid w:val="00F11ABA"/>
    <w:rsid w:val="00F175FE"/>
    <w:rsid w:val="00F25D98"/>
    <w:rsid w:val="00F300FB"/>
    <w:rsid w:val="00F33B8A"/>
    <w:rsid w:val="00F364F9"/>
    <w:rsid w:val="00F41DF3"/>
    <w:rsid w:val="00F553B8"/>
    <w:rsid w:val="00F55D18"/>
    <w:rsid w:val="00F560AA"/>
    <w:rsid w:val="00F610C7"/>
    <w:rsid w:val="00F64068"/>
    <w:rsid w:val="00F71F2D"/>
    <w:rsid w:val="00F7248D"/>
    <w:rsid w:val="00F8390E"/>
    <w:rsid w:val="00F879C2"/>
    <w:rsid w:val="00F93A68"/>
    <w:rsid w:val="00F97B32"/>
    <w:rsid w:val="00FA0B82"/>
    <w:rsid w:val="00FA1771"/>
    <w:rsid w:val="00FA618D"/>
    <w:rsid w:val="00FB6386"/>
    <w:rsid w:val="00FC05F9"/>
    <w:rsid w:val="00FC543A"/>
    <w:rsid w:val="00FC6457"/>
    <w:rsid w:val="00FC7F1E"/>
    <w:rsid w:val="00FD12DC"/>
    <w:rsid w:val="00FD24AD"/>
    <w:rsid w:val="00FD4FF9"/>
    <w:rsid w:val="00FE78FB"/>
    <w:rsid w:val="00FF0DA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01A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5C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20">
    <w:name w:val="标题 2 字符"/>
    <w:basedOn w:val="a0"/>
    <w:link w:val="2"/>
    <w:rsid w:val="0016277C"/>
    <w:rPr>
      <w:rFonts w:ascii="Arial" w:hAnsi="Arial"/>
      <w:sz w:val="32"/>
      <w:lang w:val="en-GB" w:eastAsia="en-US"/>
    </w:rPr>
  </w:style>
  <w:style w:type="character" w:customStyle="1" w:styleId="TFChar">
    <w:name w:val="TF Char"/>
    <w:link w:val="TF"/>
    <w:qFormat/>
    <w:rsid w:val="009852E1"/>
    <w:rPr>
      <w:rFonts w:ascii="Arial" w:hAnsi="Arial"/>
      <w:b/>
      <w:lang w:val="en-GB" w:eastAsia="en-US"/>
    </w:rPr>
  </w:style>
  <w:style w:type="character" w:customStyle="1" w:styleId="30">
    <w:name w:val="标题 3 字符"/>
    <w:basedOn w:val="a0"/>
    <w:link w:val="3"/>
    <w:rsid w:val="005746DD"/>
    <w:rPr>
      <w:rFonts w:ascii="Arial" w:hAnsi="Arial"/>
      <w:sz w:val="28"/>
      <w:lang w:val="en-GB" w:eastAsia="en-US"/>
    </w:rPr>
  </w:style>
  <w:style w:type="paragraph" w:styleId="af8">
    <w:name w:val="List Paragraph"/>
    <w:basedOn w:val="a"/>
    <w:uiPriority w:val="34"/>
    <w:qFormat/>
    <w:rsid w:val="004C46FD"/>
    <w:pPr>
      <w:ind w:firstLineChars="200" w:firstLine="420"/>
    </w:pPr>
  </w:style>
  <w:style w:type="character" w:customStyle="1" w:styleId="CRCoverPageZchn">
    <w:name w:val="CR Cover Page Zchn"/>
    <w:link w:val="CRCoverPage"/>
    <w:rsid w:val="00EE70D4"/>
    <w:rPr>
      <w:rFonts w:ascii="Arial" w:hAnsi="Arial"/>
      <w:lang w:val="en-GB" w:eastAsia="en-US"/>
    </w:rPr>
  </w:style>
  <w:style w:type="character" w:customStyle="1" w:styleId="10">
    <w:name w:val="标题 1 字符"/>
    <w:basedOn w:val="a0"/>
    <w:link w:val="1"/>
    <w:rsid w:val="002F0B35"/>
    <w:rPr>
      <w:rFonts w:ascii="Arial" w:hAnsi="Arial"/>
      <w:sz w:val="36"/>
      <w:lang w:val="en-GB" w:eastAsia="en-US"/>
    </w:rPr>
  </w:style>
  <w:style w:type="character" w:customStyle="1" w:styleId="80">
    <w:name w:val="标题 8 字符"/>
    <w:basedOn w:val="a0"/>
    <w:link w:val="8"/>
    <w:rsid w:val="002F0B35"/>
    <w:rPr>
      <w:rFonts w:ascii="Arial" w:hAnsi="Arial"/>
      <w:sz w:val="36"/>
      <w:lang w:val="en-GB" w:eastAsia="en-US"/>
    </w:rPr>
  </w:style>
  <w:style w:type="character" w:customStyle="1" w:styleId="NOChar">
    <w:name w:val="NO Char"/>
    <w:link w:val="NO"/>
    <w:rsid w:val="00E850A2"/>
    <w:rPr>
      <w:rFonts w:ascii="Times New Roman" w:hAnsi="Times New Roman"/>
      <w:lang w:val="en-GB" w:eastAsia="en-US"/>
    </w:rPr>
  </w:style>
  <w:style w:type="character" w:customStyle="1" w:styleId="THChar">
    <w:name w:val="TH Char"/>
    <w:link w:val="TH"/>
    <w:qFormat/>
    <w:rsid w:val="00D11CB9"/>
    <w:rPr>
      <w:rFonts w:ascii="Arial" w:hAnsi="Arial"/>
      <w:b/>
      <w:lang w:val="en-GB" w:eastAsia="en-US"/>
    </w:rPr>
  </w:style>
  <w:style w:type="character" w:customStyle="1" w:styleId="TALChar">
    <w:name w:val="TAL Char"/>
    <w:link w:val="TAL"/>
    <w:rsid w:val="00D11CB9"/>
    <w:rPr>
      <w:rFonts w:ascii="Arial" w:hAnsi="Arial"/>
      <w:sz w:val="18"/>
      <w:lang w:val="en-GB" w:eastAsia="en-US"/>
    </w:rPr>
  </w:style>
  <w:style w:type="character" w:customStyle="1" w:styleId="TAHCar">
    <w:name w:val="TAH Car"/>
    <w:link w:val="TAH"/>
    <w:rsid w:val="00D11CB9"/>
    <w:rPr>
      <w:rFonts w:ascii="Arial" w:hAnsi="Arial"/>
      <w:b/>
      <w:sz w:val="18"/>
      <w:lang w:val="en-GB" w:eastAsia="en-US"/>
    </w:rPr>
  </w:style>
  <w:style w:type="character" w:customStyle="1" w:styleId="40">
    <w:name w:val="标题 4 字符"/>
    <w:basedOn w:val="a0"/>
    <w:link w:val="4"/>
    <w:rsid w:val="00B66393"/>
    <w:rPr>
      <w:rFonts w:ascii="Arial" w:hAnsi="Arial"/>
      <w:sz w:val="24"/>
      <w:lang w:val="en-GB" w:eastAsia="en-US"/>
    </w:rPr>
  </w:style>
  <w:style w:type="character" w:customStyle="1" w:styleId="B1Char">
    <w:name w:val="B1 Char"/>
    <w:link w:val="B1"/>
    <w:qFormat/>
    <w:rsid w:val="003F5B81"/>
    <w:rPr>
      <w:rFonts w:ascii="Times New Roman" w:hAnsi="Times New Roman"/>
      <w:lang w:val="en-GB" w:eastAsia="en-US"/>
    </w:rPr>
  </w:style>
  <w:style w:type="character" w:customStyle="1" w:styleId="50">
    <w:name w:val="标题 5 字符"/>
    <w:basedOn w:val="a0"/>
    <w:link w:val="5"/>
    <w:rsid w:val="003F5B81"/>
    <w:rPr>
      <w:rFonts w:ascii="Arial" w:hAnsi="Arial"/>
      <w:sz w:val="22"/>
      <w:lang w:val="en-GB" w:eastAsia="en-US"/>
    </w:rPr>
  </w:style>
  <w:style w:type="character" w:customStyle="1" w:styleId="EditorsNoteCharChar">
    <w:name w:val="Editor's Note Char Char"/>
    <w:link w:val="EditorsNote"/>
    <w:rsid w:val="005125B0"/>
    <w:rPr>
      <w:rFonts w:ascii="Times New Roman" w:hAnsi="Times New Roman"/>
      <w:color w:val="FF0000"/>
      <w:lang w:val="en-GB" w:eastAsia="en-US"/>
    </w:rPr>
  </w:style>
  <w:style w:type="character" w:customStyle="1" w:styleId="NOZchn">
    <w:name w:val="NO Zchn"/>
    <w:rsid w:val="005125B0"/>
    <w:rPr>
      <w:color w:val="000000"/>
      <w:lang w:eastAsia="ja-JP"/>
    </w:rPr>
  </w:style>
  <w:style w:type="character" w:customStyle="1" w:styleId="B2Char">
    <w:name w:val="B2 Char"/>
    <w:link w:val="B2"/>
    <w:qFormat/>
    <w:rsid w:val="005125B0"/>
    <w:rPr>
      <w:rFonts w:ascii="Times New Roman" w:hAnsi="Times New Roman"/>
      <w:lang w:val="en-GB" w:eastAsia="en-US"/>
    </w:rPr>
  </w:style>
  <w:style w:type="paragraph" w:styleId="af9">
    <w:name w:val="Revision"/>
    <w:hidden/>
    <w:uiPriority w:val="99"/>
    <w:semiHidden/>
    <w:rsid w:val="00C75D7D"/>
    <w:rPr>
      <w:rFonts w:ascii="Times New Roman" w:hAnsi="Times New Roman"/>
      <w:lang w:val="en-GB" w:eastAsia="en-US"/>
    </w:rPr>
  </w:style>
  <w:style w:type="character" w:customStyle="1" w:styleId="60">
    <w:name w:val="标题 6 字符"/>
    <w:basedOn w:val="a0"/>
    <w:link w:val="6"/>
    <w:rsid w:val="00AC4607"/>
    <w:rPr>
      <w:rFonts w:ascii="Arial" w:hAnsi="Arial"/>
      <w:lang w:val="en-GB" w:eastAsia="en-US"/>
    </w:rPr>
  </w:style>
  <w:style w:type="character" w:customStyle="1" w:styleId="70">
    <w:name w:val="标题 7 字符"/>
    <w:basedOn w:val="a0"/>
    <w:link w:val="7"/>
    <w:rsid w:val="00AC4607"/>
    <w:rPr>
      <w:rFonts w:ascii="Arial" w:hAnsi="Arial"/>
      <w:lang w:val="en-GB" w:eastAsia="en-US"/>
    </w:rPr>
  </w:style>
  <w:style w:type="character" w:customStyle="1" w:styleId="90">
    <w:name w:val="标题 9 字符"/>
    <w:basedOn w:val="a0"/>
    <w:link w:val="9"/>
    <w:rsid w:val="00AC4607"/>
    <w:rPr>
      <w:rFonts w:ascii="Arial" w:hAnsi="Arial"/>
      <w:sz w:val="36"/>
      <w:lang w:val="en-GB" w:eastAsia="en-US"/>
    </w:rPr>
  </w:style>
  <w:style w:type="character" w:customStyle="1" w:styleId="a5">
    <w:name w:val="页眉 字符"/>
    <w:basedOn w:val="a0"/>
    <w:link w:val="a4"/>
    <w:rsid w:val="00AC4607"/>
    <w:rPr>
      <w:rFonts w:ascii="Arial" w:hAnsi="Arial"/>
      <w:b/>
      <w:noProof/>
      <w:sz w:val="18"/>
      <w:lang w:val="en-GB" w:eastAsia="en-US"/>
    </w:rPr>
  </w:style>
  <w:style w:type="character" w:customStyle="1" w:styleId="a8">
    <w:name w:val="脚注文本 字符"/>
    <w:basedOn w:val="a0"/>
    <w:link w:val="a7"/>
    <w:semiHidden/>
    <w:rsid w:val="00AC4607"/>
    <w:rPr>
      <w:rFonts w:ascii="Times New Roman" w:hAnsi="Times New Roman"/>
      <w:sz w:val="16"/>
      <w:lang w:val="en-GB" w:eastAsia="en-US"/>
    </w:rPr>
  </w:style>
  <w:style w:type="character" w:customStyle="1" w:styleId="ac">
    <w:name w:val="页脚 字符"/>
    <w:basedOn w:val="a0"/>
    <w:link w:val="ab"/>
    <w:rsid w:val="00AC4607"/>
    <w:rPr>
      <w:rFonts w:ascii="Arial" w:hAnsi="Arial"/>
      <w:b/>
      <w:i/>
      <w:noProof/>
      <w:sz w:val="18"/>
      <w:lang w:val="en-GB" w:eastAsia="en-US"/>
    </w:rPr>
  </w:style>
  <w:style w:type="character" w:customStyle="1" w:styleId="af0">
    <w:name w:val="批注文字 字符"/>
    <w:basedOn w:val="a0"/>
    <w:link w:val="af"/>
    <w:semiHidden/>
    <w:rsid w:val="00AC4607"/>
    <w:rPr>
      <w:rFonts w:ascii="Times New Roman" w:hAnsi="Times New Roman"/>
      <w:lang w:val="en-GB" w:eastAsia="en-US"/>
    </w:rPr>
  </w:style>
  <w:style w:type="character" w:customStyle="1" w:styleId="af3">
    <w:name w:val="批注框文本 字符"/>
    <w:basedOn w:val="a0"/>
    <w:link w:val="af2"/>
    <w:semiHidden/>
    <w:rsid w:val="00AC4607"/>
    <w:rPr>
      <w:rFonts w:ascii="Tahoma" w:hAnsi="Tahoma" w:cs="Tahoma"/>
      <w:sz w:val="16"/>
      <w:szCs w:val="16"/>
      <w:lang w:val="en-GB" w:eastAsia="en-US"/>
    </w:rPr>
  </w:style>
  <w:style w:type="character" w:customStyle="1" w:styleId="af5">
    <w:name w:val="批注主题 字符"/>
    <w:basedOn w:val="af0"/>
    <w:link w:val="af4"/>
    <w:semiHidden/>
    <w:rsid w:val="00AC4607"/>
    <w:rPr>
      <w:rFonts w:ascii="Times New Roman" w:hAnsi="Times New Roman"/>
      <w:b/>
      <w:bCs/>
      <w:lang w:val="en-GB" w:eastAsia="en-US"/>
    </w:rPr>
  </w:style>
  <w:style w:type="character" w:customStyle="1" w:styleId="af7">
    <w:name w:val="文档结构图 字符"/>
    <w:basedOn w:val="a0"/>
    <w:link w:val="af6"/>
    <w:semiHidden/>
    <w:rsid w:val="00AC4607"/>
    <w:rPr>
      <w:rFonts w:ascii="Tahoma" w:hAnsi="Tahoma" w:cs="Tahoma"/>
      <w:shd w:val="clear" w:color="auto" w:fill="000080"/>
      <w:lang w:val="en-GB" w:eastAsia="en-US"/>
    </w:rPr>
  </w:style>
  <w:style w:type="character" w:customStyle="1" w:styleId="EditorsNoteChar">
    <w:name w:val="Editor's Note Char"/>
    <w:aliases w:val="EN Char"/>
    <w:rsid w:val="00B1616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B5BEF-472C-4C82-9197-F6491531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2569</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28</cp:revision>
  <cp:lastPrinted>1900-01-01T00:00:00Z</cp:lastPrinted>
  <dcterms:created xsi:type="dcterms:W3CDTF">2023-02-10T02:05:00Z</dcterms:created>
  <dcterms:modified xsi:type="dcterms:W3CDTF">2023-02-10T11:16:00Z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(3)KC3YonS6ZGImU8j5BBsEuLxpMo9qRUVwnUdakFz4PSYgvY3jGQNiwUbtKNuRvNAR6+g+evzK
uIG62aQeCsqSgOg7mxySuwHhjDGsILElUcuL+k5+Ai98R49qmHz+8b/ckjTR84IeXIa9bW88
4qSlxwVcEM+HEnzI0wAy6iCkv/S6Wqg7GwR5pz/FtkcguU/Yeg2BOnadZ2CUpXuUTjUvxMAN
0Vr/1T9efiEnC7I8sz</vt:lpwstr>
  </property>
  <property fmtid="{D5CDD505-2E9C-101B-9397-08002B2CF9AE}" pid="22" name="_2015_ms_pID_7253431">
    <vt:lpwstr>VmFPl+yGiYnaSSP+aynPXFNzQYXkJ73nTQQ/K6+lVr1Y2hCtoRiUgx
KsS9eMNauodYFTr3Z7UcwAhalbKjtM+TRoqaufENJ1EyewTAN8m2X2mayCVEI0s8HaP0Yvl/
e+apii9kW++hLIsyKynjKCFc7BoKcIcB2X75PH3XqJKuenR1koCfMYkfJxfSuuYbjNMipuS+
5rqZjEhJwPTFKun5zTURrWxnkz5cAIOKmsqz</vt:lpwstr>
  </property>
  <property fmtid="{D5CDD505-2E9C-101B-9397-08002B2CF9AE}" pid="23" name="_2015_ms_pID_7253432">
    <vt:lpwstr>tpExk/+feOtSigYWsj6lRzs=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1675994679</vt:lpwstr>
  </property>
</Properties>
</file>